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2"/>
      </w:tblGrid>
      <w:tr w:rsidR="00D508CC" w:rsidRPr="005541BB" w:rsidTr="0045499B">
        <w:trPr>
          <w:trHeight w:val="295"/>
        </w:trPr>
        <w:tc>
          <w:tcPr>
            <w:tcW w:w="15392" w:type="dxa"/>
          </w:tcPr>
          <w:p w:rsidR="00D508CC" w:rsidRPr="0045499B" w:rsidRDefault="00D508CC" w:rsidP="0045499B">
            <w:pPr>
              <w:jc w:val="center"/>
              <w:rPr>
                <w:rFonts w:ascii="Comic Sans MS" w:hAnsi="Comic Sans MS"/>
                <w:b/>
                <w:color w:val="000000"/>
              </w:rPr>
            </w:pPr>
            <w:r w:rsidRPr="0045499B">
              <w:rPr>
                <w:rFonts w:ascii="Comic Sans MS" w:hAnsi="Comic Sans MS"/>
                <w:b/>
                <w:color w:val="000000"/>
              </w:rPr>
              <w:t xml:space="preserve">Westgate </w:t>
            </w:r>
            <w:smartTag w:uri="urn:schemas-microsoft-com:office:smarttags" w:element="PlaceType">
              <w:r w:rsidRPr="0045499B">
                <w:rPr>
                  <w:rFonts w:ascii="Comic Sans MS" w:hAnsi="Comic Sans MS"/>
                  <w:b/>
                  <w:color w:val="000000"/>
                </w:rPr>
                <w:t>School</w:t>
              </w:r>
            </w:smartTag>
            <w:r w:rsidRPr="0045499B">
              <w:rPr>
                <w:rFonts w:ascii="Comic Sans MS" w:hAnsi="Comic Sans MS"/>
                <w:b/>
                <w:color w:val="000000"/>
              </w:rPr>
              <w:t xml:space="preserve"> Curriculum</w:t>
            </w:r>
            <w:r w:rsidR="0045499B" w:rsidRPr="0045499B">
              <w:rPr>
                <w:rFonts w:ascii="Comic Sans MS" w:hAnsi="Comic Sans MS"/>
                <w:b/>
                <w:color w:val="000000"/>
              </w:rPr>
              <w:t xml:space="preserve"> - Y4</w:t>
            </w:r>
          </w:p>
        </w:tc>
      </w:tr>
      <w:tr w:rsidR="00D508CC" w:rsidRPr="005541BB" w:rsidTr="0045499B">
        <w:trPr>
          <w:trHeight w:val="295"/>
        </w:trPr>
        <w:tc>
          <w:tcPr>
            <w:tcW w:w="1539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3"/>
              <w:gridCol w:w="1867"/>
              <w:gridCol w:w="1867"/>
              <w:gridCol w:w="1863"/>
              <w:gridCol w:w="1885"/>
              <w:gridCol w:w="1861"/>
              <w:gridCol w:w="1867"/>
              <w:gridCol w:w="1873"/>
            </w:tblGrid>
            <w:tr w:rsidR="00D508CC" w:rsidRPr="005541BB" w:rsidTr="0045499B">
              <w:trPr>
                <w:trHeight w:val="295"/>
              </w:trPr>
              <w:tc>
                <w:tcPr>
                  <w:tcW w:w="15165" w:type="dxa"/>
                  <w:gridSpan w:val="8"/>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b/>
                      <w:color w:val="000000"/>
                    </w:rPr>
                  </w:pPr>
                  <w:r w:rsidRPr="005541BB">
                    <w:rPr>
                      <w:rFonts w:ascii="Comic Sans MS" w:hAnsi="Comic Sans MS"/>
                      <w:b/>
                      <w:color w:val="000000"/>
                    </w:rPr>
                    <w:t>Our Aims</w:t>
                  </w:r>
                </w:p>
              </w:tc>
            </w:tr>
            <w:tr w:rsidR="00D508CC" w:rsidRPr="005541BB" w:rsidTr="0045499B">
              <w:trPr>
                <w:trHeight w:val="295"/>
              </w:trPr>
              <w:tc>
                <w:tcPr>
                  <w:tcW w:w="2083"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rPr>
                      <w:rFonts w:ascii="Comic Sans MS" w:hAnsi="Comic Sans MS"/>
                      <w:color w:val="000000"/>
                    </w:rPr>
                  </w:pPr>
                  <w:r w:rsidRPr="005541BB">
                    <w:rPr>
                      <w:rFonts w:ascii="Comic Sans MS" w:hAnsi="Comic Sans MS"/>
                      <w:b/>
                      <w:color w:val="000000"/>
                    </w:rPr>
                    <w:t>Be knowledgeable</w:t>
                  </w:r>
                  <w:r w:rsidRPr="005541BB">
                    <w:rPr>
                      <w:rFonts w:ascii="Comic Sans MS" w:hAnsi="Comic Sans MS"/>
                      <w:color w:val="000000"/>
                    </w:rPr>
                    <w:t xml:space="preserve"> </w:t>
                  </w:r>
                </w:p>
                <w:p w:rsidR="00D508CC" w:rsidRPr="005541BB" w:rsidRDefault="00D508CC" w:rsidP="00616D1E">
                  <w:pPr>
                    <w:spacing w:after="0" w:line="240" w:lineRule="auto"/>
                    <w:rPr>
                      <w:rFonts w:ascii="Comic Sans MS" w:hAnsi="Comic Sans MS"/>
                      <w:color w:val="000000"/>
                    </w:rPr>
                  </w:pPr>
                  <w:r w:rsidRPr="005541BB">
                    <w:rPr>
                      <w:rFonts w:ascii="Comic Sans MS" w:hAnsi="Comic Sans MS"/>
                      <w:color w:val="000000"/>
                    </w:rPr>
                    <w:t>to have a secure understanding of English and Maths (at the expected levels) &amp; general knowledge to equip themselves for living in a changing world</w:t>
                  </w:r>
                </w:p>
                <w:p w:rsidR="00D508CC" w:rsidRPr="005541BB" w:rsidRDefault="00D508CC" w:rsidP="00616D1E">
                  <w:pPr>
                    <w:spacing w:after="0" w:line="240" w:lineRule="auto"/>
                    <w:rPr>
                      <w:rFonts w:ascii="Comic Sans MS" w:hAnsi="Comic Sans MS"/>
                      <w:color w:val="000000"/>
                    </w:rPr>
                  </w:pPr>
                </w:p>
              </w:tc>
              <w:tc>
                <w:tcPr>
                  <w:tcW w:w="1867"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rPr>
                      <w:rFonts w:ascii="Comic Sans MS" w:hAnsi="Comic Sans MS"/>
                      <w:b/>
                      <w:color w:val="000000"/>
                    </w:rPr>
                  </w:pPr>
                  <w:r w:rsidRPr="005541BB">
                    <w:rPr>
                      <w:rFonts w:ascii="Comic Sans MS" w:hAnsi="Comic Sans MS"/>
                      <w:b/>
                      <w:color w:val="000000"/>
                    </w:rPr>
                    <w:t>Be positive</w:t>
                  </w:r>
                </w:p>
                <w:p w:rsidR="00D508CC" w:rsidRPr="005541BB" w:rsidRDefault="00D508CC" w:rsidP="00616D1E">
                  <w:pPr>
                    <w:spacing w:after="0" w:line="240" w:lineRule="auto"/>
                    <w:rPr>
                      <w:rFonts w:ascii="Comic Sans MS" w:hAnsi="Comic Sans MS"/>
                      <w:color w:val="000000"/>
                    </w:rPr>
                  </w:pPr>
                  <w:r w:rsidRPr="005541BB">
                    <w:rPr>
                      <w:rFonts w:ascii="Comic Sans MS" w:hAnsi="Comic Sans MS"/>
                      <w:color w:val="000000"/>
                    </w:rPr>
                    <w:t xml:space="preserve">to take the best from every experience and share this enthusiasm </w:t>
                  </w:r>
                </w:p>
                <w:p w:rsidR="00D508CC" w:rsidRPr="005541BB" w:rsidRDefault="00D508CC" w:rsidP="00616D1E">
                  <w:pPr>
                    <w:spacing w:after="0" w:line="240" w:lineRule="auto"/>
                    <w:rPr>
                      <w:rFonts w:ascii="Comic Sans MS" w:hAnsi="Comic Sans MS"/>
                      <w:color w:val="000000"/>
                    </w:rPr>
                  </w:pPr>
                </w:p>
              </w:tc>
              <w:tc>
                <w:tcPr>
                  <w:tcW w:w="1867"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rPr>
                      <w:rFonts w:ascii="Comic Sans MS" w:hAnsi="Comic Sans MS"/>
                      <w:b/>
                      <w:color w:val="000000"/>
                    </w:rPr>
                  </w:pPr>
                  <w:r w:rsidRPr="005541BB">
                    <w:rPr>
                      <w:rFonts w:ascii="Comic Sans MS" w:hAnsi="Comic Sans MS"/>
                      <w:b/>
                      <w:color w:val="000000"/>
                    </w:rPr>
                    <w:t>Be creative</w:t>
                  </w:r>
                </w:p>
                <w:p w:rsidR="00D508CC" w:rsidRPr="005541BB" w:rsidRDefault="00D508CC" w:rsidP="00616D1E">
                  <w:pPr>
                    <w:spacing w:after="0" w:line="240" w:lineRule="auto"/>
                    <w:rPr>
                      <w:rFonts w:ascii="Comic Sans MS" w:hAnsi="Comic Sans MS"/>
                      <w:color w:val="000000"/>
                    </w:rPr>
                  </w:pPr>
                  <w:r w:rsidRPr="005541BB">
                    <w:rPr>
                      <w:rFonts w:ascii="Comic Sans MS" w:hAnsi="Comic Sans MS"/>
                      <w:color w:val="000000"/>
                    </w:rPr>
                    <w:t>to be open-minded, imaginative learners who believe anything is possible</w:t>
                  </w:r>
                </w:p>
                <w:p w:rsidR="00D508CC" w:rsidRPr="005541BB" w:rsidRDefault="00D508CC" w:rsidP="00616D1E">
                  <w:pPr>
                    <w:spacing w:after="0" w:line="240" w:lineRule="auto"/>
                    <w:rPr>
                      <w:rFonts w:ascii="Comic Sans MS" w:hAnsi="Comic Sans MS"/>
                      <w:color w:val="000000"/>
                    </w:rPr>
                  </w:pPr>
                </w:p>
              </w:tc>
              <w:tc>
                <w:tcPr>
                  <w:tcW w:w="1863"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rPr>
                      <w:rFonts w:ascii="Comic Sans MS" w:hAnsi="Comic Sans MS"/>
                      <w:b/>
                      <w:color w:val="000000"/>
                    </w:rPr>
                  </w:pPr>
                  <w:r w:rsidRPr="005541BB">
                    <w:rPr>
                      <w:rFonts w:ascii="Comic Sans MS" w:hAnsi="Comic Sans MS"/>
                      <w:b/>
                      <w:color w:val="000000"/>
                    </w:rPr>
                    <w:t>Be reflective</w:t>
                  </w:r>
                </w:p>
                <w:p w:rsidR="00D508CC" w:rsidRPr="005541BB" w:rsidRDefault="00D508CC" w:rsidP="00616D1E">
                  <w:pPr>
                    <w:spacing w:after="0" w:line="240" w:lineRule="auto"/>
                    <w:rPr>
                      <w:rFonts w:ascii="Comic Sans MS" w:hAnsi="Comic Sans MS"/>
                      <w:color w:val="000000"/>
                    </w:rPr>
                  </w:pPr>
                  <w:r w:rsidRPr="005541BB">
                    <w:rPr>
                      <w:rFonts w:ascii="Comic Sans MS" w:hAnsi="Comic Sans MS"/>
                      <w:color w:val="000000"/>
                    </w:rPr>
                    <w:t xml:space="preserve">to think deeply about the impact of what they do and say on people around them and their world </w:t>
                  </w:r>
                </w:p>
                <w:p w:rsidR="00D508CC" w:rsidRPr="005541BB" w:rsidRDefault="00D508CC" w:rsidP="00616D1E">
                  <w:pPr>
                    <w:spacing w:after="0" w:line="240" w:lineRule="auto"/>
                    <w:rPr>
                      <w:rFonts w:ascii="Comic Sans MS" w:hAnsi="Comic Sans MS"/>
                      <w:color w:val="000000"/>
                    </w:rPr>
                  </w:pPr>
                </w:p>
              </w:tc>
              <w:tc>
                <w:tcPr>
                  <w:tcW w:w="1885"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rPr>
                      <w:rFonts w:ascii="Comic Sans MS" w:hAnsi="Comic Sans MS"/>
                      <w:color w:val="000000"/>
                    </w:rPr>
                  </w:pPr>
                  <w:r w:rsidRPr="005541BB">
                    <w:rPr>
                      <w:rFonts w:ascii="Comic Sans MS" w:hAnsi="Comic Sans MS"/>
                      <w:b/>
                      <w:color w:val="000000"/>
                    </w:rPr>
                    <w:t>Be collaborative</w:t>
                  </w:r>
                </w:p>
                <w:p w:rsidR="00D508CC" w:rsidRPr="005541BB" w:rsidRDefault="00D508CC" w:rsidP="00616D1E">
                  <w:pPr>
                    <w:spacing w:after="0" w:line="240" w:lineRule="auto"/>
                    <w:rPr>
                      <w:rFonts w:ascii="Comic Sans MS" w:hAnsi="Comic Sans MS"/>
                      <w:color w:val="000000"/>
                    </w:rPr>
                  </w:pPr>
                  <w:r w:rsidRPr="005541BB">
                    <w:rPr>
                      <w:rFonts w:ascii="Comic Sans MS" w:hAnsi="Comic Sans MS"/>
                      <w:color w:val="000000"/>
                    </w:rPr>
                    <w:t>to work together towards a common goal, sharing ideas and responsibilities in a respectful way</w:t>
                  </w:r>
                </w:p>
                <w:p w:rsidR="00D508CC" w:rsidRPr="005541BB" w:rsidRDefault="00D508CC" w:rsidP="00616D1E">
                  <w:pPr>
                    <w:spacing w:after="0" w:line="240" w:lineRule="auto"/>
                    <w:rPr>
                      <w:rFonts w:ascii="Comic Sans MS" w:hAnsi="Comic Sans MS"/>
                      <w:color w:val="000000"/>
                    </w:rPr>
                  </w:pPr>
                </w:p>
              </w:tc>
              <w:tc>
                <w:tcPr>
                  <w:tcW w:w="1861"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rPr>
                      <w:rFonts w:ascii="Comic Sans MS" w:hAnsi="Comic Sans MS"/>
                      <w:b/>
                      <w:color w:val="000000"/>
                    </w:rPr>
                  </w:pPr>
                  <w:r w:rsidRPr="005541BB">
                    <w:rPr>
                      <w:rFonts w:ascii="Comic Sans MS" w:hAnsi="Comic Sans MS"/>
                      <w:b/>
                      <w:color w:val="000000"/>
                    </w:rPr>
                    <w:t xml:space="preserve">Be ambitious </w:t>
                  </w:r>
                </w:p>
                <w:p w:rsidR="00D508CC" w:rsidRPr="005541BB" w:rsidRDefault="00D508CC" w:rsidP="00616D1E">
                  <w:pPr>
                    <w:spacing w:after="0" w:line="240" w:lineRule="auto"/>
                    <w:rPr>
                      <w:rFonts w:ascii="Comic Sans MS" w:hAnsi="Comic Sans MS"/>
                      <w:color w:val="000000"/>
                    </w:rPr>
                  </w:pPr>
                  <w:r w:rsidRPr="005541BB">
                    <w:rPr>
                      <w:rFonts w:ascii="Comic Sans MS" w:hAnsi="Comic Sans MS"/>
                      <w:color w:val="000000"/>
                    </w:rPr>
                    <w:t>to aim high and believe in yourself</w:t>
                  </w:r>
                </w:p>
                <w:p w:rsidR="00D508CC" w:rsidRPr="005541BB" w:rsidRDefault="00D508CC" w:rsidP="00616D1E">
                  <w:pPr>
                    <w:spacing w:after="0" w:line="240" w:lineRule="auto"/>
                    <w:rPr>
                      <w:rFonts w:ascii="Comic Sans MS" w:hAnsi="Comic Sans MS"/>
                      <w:color w:val="000000"/>
                    </w:rPr>
                  </w:pPr>
                </w:p>
              </w:tc>
              <w:tc>
                <w:tcPr>
                  <w:tcW w:w="1867"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rPr>
                      <w:rFonts w:ascii="Comic Sans MS" w:hAnsi="Comic Sans MS"/>
                      <w:b/>
                      <w:color w:val="000000"/>
                    </w:rPr>
                  </w:pPr>
                  <w:r w:rsidRPr="005541BB">
                    <w:rPr>
                      <w:rFonts w:ascii="Comic Sans MS" w:hAnsi="Comic Sans MS"/>
                      <w:b/>
                      <w:color w:val="000000"/>
                    </w:rPr>
                    <w:t>Be curious</w:t>
                  </w:r>
                </w:p>
                <w:p w:rsidR="00D508CC" w:rsidRPr="005541BB" w:rsidRDefault="00D508CC" w:rsidP="00616D1E">
                  <w:pPr>
                    <w:spacing w:after="0" w:line="240" w:lineRule="auto"/>
                    <w:rPr>
                      <w:rFonts w:ascii="Comic Sans MS" w:hAnsi="Comic Sans MS"/>
                      <w:color w:val="000000"/>
                    </w:rPr>
                  </w:pPr>
                  <w:r w:rsidRPr="005541BB">
                    <w:rPr>
                      <w:rFonts w:ascii="Comic Sans MS" w:hAnsi="Comic Sans MS"/>
                      <w:color w:val="000000"/>
                    </w:rPr>
                    <w:t>to ask questions to satisfy their thirst for knowledge and drive forward their imagination</w:t>
                  </w:r>
                </w:p>
                <w:p w:rsidR="00D508CC" w:rsidRPr="005541BB" w:rsidRDefault="00D508CC" w:rsidP="00616D1E">
                  <w:pPr>
                    <w:spacing w:after="0" w:line="240" w:lineRule="auto"/>
                    <w:rPr>
                      <w:rFonts w:ascii="Comic Sans MS" w:hAnsi="Comic Sans MS"/>
                      <w:color w:val="000000"/>
                    </w:rPr>
                  </w:pPr>
                </w:p>
              </w:tc>
              <w:tc>
                <w:tcPr>
                  <w:tcW w:w="1873"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rPr>
                      <w:rFonts w:ascii="Comic Sans MS" w:hAnsi="Comic Sans MS"/>
                      <w:color w:val="000000"/>
                    </w:rPr>
                  </w:pPr>
                  <w:r w:rsidRPr="005541BB">
                    <w:rPr>
                      <w:rFonts w:ascii="Comic Sans MS" w:hAnsi="Comic Sans MS"/>
                      <w:b/>
                      <w:color w:val="000000"/>
                    </w:rPr>
                    <w:t>Be adventurous</w:t>
                  </w:r>
                  <w:r w:rsidRPr="005541BB">
                    <w:rPr>
                      <w:rFonts w:ascii="Comic Sans MS" w:hAnsi="Comic Sans MS"/>
                      <w:color w:val="000000"/>
                    </w:rPr>
                    <w:t xml:space="preserve"> take a risk, challenge yourself and work outside your comfort zone.</w:t>
                  </w:r>
                </w:p>
                <w:p w:rsidR="00D508CC" w:rsidRPr="005541BB" w:rsidRDefault="00D508CC" w:rsidP="00616D1E">
                  <w:pPr>
                    <w:spacing w:after="0" w:line="240" w:lineRule="auto"/>
                    <w:rPr>
                      <w:rFonts w:ascii="Comic Sans MS" w:hAnsi="Comic Sans MS"/>
                      <w:color w:val="000000"/>
                    </w:rPr>
                  </w:pPr>
                </w:p>
              </w:tc>
            </w:tr>
          </w:tbl>
          <w:p w:rsidR="00D508CC" w:rsidRPr="0045499B" w:rsidRDefault="00D508CC" w:rsidP="00616D1E">
            <w:pPr>
              <w:rPr>
                <w:rFonts w:ascii="Comic Sans MS" w:hAnsi="Comic Sans MS"/>
                <w:b/>
                <w:color w:val="000000"/>
              </w:rPr>
            </w:pPr>
          </w:p>
        </w:tc>
      </w:tr>
      <w:tr w:rsidR="00D508CC" w:rsidRPr="005541BB" w:rsidTr="0045499B">
        <w:trPr>
          <w:trHeight w:val="295"/>
        </w:trPr>
        <w:tc>
          <w:tcPr>
            <w:tcW w:w="1539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82"/>
              <w:gridCol w:w="7584"/>
            </w:tblGrid>
            <w:tr w:rsidR="00D508CC" w:rsidRPr="005541BB" w:rsidTr="0045499B">
              <w:trPr>
                <w:trHeight w:val="295"/>
              </w:trPr>
              <w:tc>
                <w:tcPr>
                  <w:tcW w:w="15165" w:type="dxa"/>
                  <w:gridSpan w:val="2"/>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b/>
                      <w:color w:val="000000"/>
                    </w:rPr>
                  </w:pPr>
                  <w:r w:rsidRPr="005541BB">
                    <w:rPr>
                      <w:rFonts w:ascii="Comic Sans MS" w:hAnsi="Comic Sans MS"/>
                      <w:b/>
                      <w:color w:val="000000"/>
                    </w:rPr>
                    <w:t>Westgate’s Non-</w:t>
                  </w:r>
                  <w:proofErr w:type="spellStart"/>
                  <w:r w:rsidRPr="005541BB">
                    <w:rPr>
                      <w:rFonts w:ascii="Comic Sans MS" w:hAnsi="Comic Sans MS"/>
                      <w:b/>
                      <w:color w:val="000000"/>
                    </w:rPr>
                    <w:t>negotiables</w:t>
                  </w:r>
                  <w:proofErr w:type="spellEnd"/>
                </w:p>
              </w:tc>
            </w:tr>
            <w:tr w:rsidR="00D508CC" w:rsidRPr="005541BB" w:rsidTr="0045499B">
              <w:trPr>
                <w:trHeight w:val="295"/>
              </w:trPr>
              <w:tc>
                <w:tcPr>
                  <w:tcW w:w="7582"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rPr>
                      <w:rFonts w:ascii="Comic Sans MS" w:hAnsi="Comic Sans MS"/>
                      <w:b/>
                      <w:color w:val="000000"/>
                    </w:rPr>
                  </w:pPr>
                  <w:r w:rsidRPr="005541BB">
                    <w:rPr>
                      <w:rFonts w:ascii="Comic Sans MS" w:hAnsi="Comic Sans MS"/>
                      <w:b/>
                      <w:color w:val="000000"/>
                    </w:rPr>
                    <w:t>Experiences</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Attend the theatre (at least once per KS)</w:t>
                  </w:r>
                  <w:r w:rsidRPr="005541BB">
                    <w:rPr>
                      <w:rFonts w:ascii="Comic Sans MS" w:hAnsi="Comic Sans MS"/>
                      <w:color w:val="000000"/>
                    </w:rPr>
                    <w:tab/>
                  </w:r>
                  <w:r w:rsidRPr="005541BB">
                    <w:rPr>
                      <w:rFonts w:ascii="Comic Sans MS" w:hAnsi="Comic Sans MS"/>
                      <w:color w:val="000000"/>
                    </w:rPr>
                    <w:tab/>
                  </w:r>
                  <w:r w:rsidRPr="005541BB">
                    <w:rPr>
                      <w:rFonts w:ascii="Comic Sans MS" w:hAnsi="Comic Sans MS"/>
                      <w:color w:val="000000"/>
                    </w:rPr>
                    <w:tab/>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Visit the local library (at least once per year)</w:t>
                  </w:r>
                  <w:r w:rsidRPr="005541BB">
                    <w:rPr>
                      <w:rFonts w:ascii="Comic Sans MS" w:hAnsi="Comic Sans MS"/>
                      <w:color w:val="000000"/>
                    </w:rPr>
                    <w:tab/>
                  </w:r>
                  <w:r w:rsidRPr="005541BB">
                    <w:rPr>
                      <w:rFonts w:ascii="Comic Sans MS" w:hAnsi="Comic Sans MS"/>
                      <w:color w:val="000000"/>
                    </w:rPr>
                    <w:tab/>
                  </w:r>
                  <w:r w:rsidRPr="005541BB">
                    <w:rPr>
                      <w:rFonts w:ascii="Comic Sans MS" w:hAnsi="Comic Sans MS"/>
                      <w:color w:val="000000"/>
                    </w:rPr>
                    <w:tab/>
                  </w:r>
                  <w:r w:rsidRPr="005541BB">
                    <w:rPr>
                      <w:rFonts w:ascii="Comic Sans MS" w:hAnsi="Comic Sans MS"/>
                      <w:color w:val="000000"/>
                    </w:rPr>
                    <w:tab/>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Go to the museum (at least once per KS)</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Present or perform (at least once per term)</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Visit the beach (at least once per KS)</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Do adventurous outdoor activities (at least once per year)</w:t>
                  </w:r>
                  <w:r w:rsidRPr="005541BB">
                    <w:rPr>
                      <w:rFonts w:ascii="Comic Sans MS" w:hAnsi="Comic Sans MS"/>
                      <w:color w:val="000000"/>
                    </w:rPr>
                    <w:tab/>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 xml:space="preserve">See a pantomime (at least once in their school life) </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Plan a food shopping trip – decide on a meal, make a list of ingredients, budget for it, use money... (at least once per year)</w:t>
                  </w:r>
                  <w:r w:rsidRPr="005541BB">
                    <w:rPr>
                      <w:rFonts w:ascii="Comic Sans MS" w:hAnsi="Comic Sans MS"/>
                      <w:color w:val="000000"/>
                    </w:rPr>
                    <w:tab/>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Volunteer their time in the community (at least once per year)</w:t>
                  </w:r>
                  <w:r w:rsidRPr="005541BB">
                    <w:rPr>
                      <w:rFonts w:ascii="Comic Sans MS" w:hAnsi="Comic Sans MS"/>
                      <w:color w:val="000000"/>
                    </w:rPr>
                    <w:tab/>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Do things to support a local charity (at least once per year)</w:t>
                  </w:r>
                  <w:r w:rsidRPr="005541BB">
                    <w:rPr>
                      <w:rFonts w:ascii="Comic Sans MS" w:hAnsi="Comic Sans MS"/>
                      <w:color w:val="000000"/>
                    </w:rPr>
                    <w:tab/>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Ride a bike (learn in F/KS1, practice (at least once per year)</w:t>
                  </w:r>
                  <w:r w:rsidRPr="005541BB">
                    <w:rPr>
                      <w:rFonts w:ascii="Comic Sans MS" w:hAnsi="Comic Sans MS"/>
                      <w:color w:val="000000"/>
                    </w:rPr>
                    <w:tab/>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Be part of a team (daily)</w:t>
                  </w:r>
                </w:p>
                <w:p w:rsidR="00D508CC" w:rsidRPr="005541BB" w:rsidRDefault="00D508CC" w:rsidP="00616D1E">
                  <w:pPr>
                    <w:pStyle w:val="ListParagraph"/>
                    <w:spacing w:after="0" w:line="240" w:lineRule="auto"/>
                    <w:rPr>
                      <w:rFonts w:ascii="Comic Sans MS" w:hAnsi="Comic Sans MS"/>
                      <w:color w:val="000000"/>
                    </w:rPr>
                  </w:pPr>
                </w:p>
              </w:tc>
              <w:tc>
                <w:tcPr>
                  <w:tcW w:w="7584"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rPr>
                      <w:rFonts w:ascii="Comic Sans MS" w:hAnsi="Comic Sans MS"/>
                      <w:b/>
                      <w:color w:val="000000"/>
                    </w:rPr>
                  </w:pPr>
                  <w:r w:rsidRPr="005541BB">
                    <w:rPr>
                      <w:rFonts w:ascii="Comic Sans MS" w:hAnsi="Comic Sans MS"/>
                      <w:b/>
                      <w:color w:val="000000"/>
                    </w:rPr>
                    <w:t>Knowledge / skills</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Road safety – crossing the road, cycling on roads, using crossings..etc</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How to live active healthy lives – understanding the importance of diet, exercise and hygiene</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Basic skills in literacy and numeracy – how to write letters, apply for jobs, fill in forms...etc</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Cooking healthy affordable meals</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Playing a musical instrument</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How to swim</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 xml:space="preserve">Good knowledge / understanding of ICT </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How to hold conversations – including on the phone</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The career options available to them and what is needed for each</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Money management – being able to budget</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 xml:space="preserve">Knowledge of manners – being punctual, polite, table </w:t>
                  </w:r>
                  <w:r w:rsidRPr="005541BB">
                    <w:rPr>
                      <w:rFonts w:ascii="Comic Sans MS" w:hAnsi="Comic Sans MS"/>
                      <w:color w:val="000000"/>
                    </w:rPr>
                    <w:lastRenderedPageBreak/>
                    <w:t>manners...etc</w:t>
                  </w:r>
                </w:p>
                <w:p w:rsidR="00D508CC" w:rsidRPr="005541BB" w:rsidRDefault="00D508CC" w:rsidP="00616D1E">
                  <w:pPr>
                    <w:pStyle w:val="ListParagraph"/>
                    <w:numPr>
                      <w:ilvl w:val="0"/>
                      <w:numId w:val="5"/>
                    </w:numPr>
                    <w:spacing w:after="0" w:line="240" w:lineRule="auto"/>
                    <w:rPr>
                      <w:rFonts w:ascii="Comic Sans MS" w:hAnsi="Comic Sans MS"/>
                      <w:color w:val="000000"/>
                    </w:rPr>
                  </w:pPr>
                  <w:r w:rsidRPr="005541BB">
                    <w:rPr>
                      <w:rFonts w:ascii="Comic Sans MS" w:hAnsi="Comic Sans MS"/>
                      <w:color w:val="000000"/>
                    </w:rPr>
                    <w:t>Knowing right from wrong</w:t>
                  </w:r>
                </w:p>
              </w:tc>
            </w:tr>
          </w:tbl>
          <w:p w:rsidR="00D508CC" w:rsidRPr="0045499B" w:rsidRDefault="00D508CC" w:rsidP="00616D1E">
            <w:pPr>
              <w:rPr>
                <w:rFonts w:ascii="Comic Sans MS" w:hAnsi="Comic Sans MS"/>
                <w:color w:val="000000"/>
              </w:rPr>
            </w:pPr>
          </w:p>
        </w:tc>
      </w:tr>
      <w:tr w:rsidR="00D508CC" w:rsidRPr="005541BB" w:rsidTr="0045499B">
        <w:trPr>
          <w:trHeight w:val="295"/>
        </w:trPr>
        <w:tc>
          <w:tcPr>
            <w:tcW w:w="1539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6"/>
              <w:gridCol w:w="7240"/>
            </w:tblGrid>
            <w:tr w:rsidR="00D508CC" w:rsidRPr="005541BB" w:rsidTr="0045499B">
              <w:trPr>
                <w:trHeight w:val="295"/>
              </w:trPr>
              <w:tc>
                <w:tcPr>
                  <w:tcW w:w="15165" w:type="dxa"/>
                  <w:gridSpan w:val="2"/>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b/>
                      <w:color w:val="000000"/>
                    </w:rPr>
                  </w:pPr>
                  <w:r w:rsidRPr="005541BB">
                    <w:rPr>
                      <w:rFonts w:ascii="Comic Sans MS" w:hAnsi="Comic Sans MS"/>
                      <w:b/>
                      <w:color w:val="000000"/>
                    </w:rPr>
                    <w:lastRenderedPageBreak/>
                    <w:t>Westgate’s Desirables</w:t>
                  </w:r>
                </w:p>
              </w:tc>
            </w:tr>
            <w:tr w:rsidR="00D508CC" w:rsidRPr="005541BB" w:rsidTr="0045499B">
              <w:trPr>
                <w:trHeight w:val="295"/>
              </w:trPr>
              <w:tc>
                <w:tcPr>
                  <w:tcW w:w="7926"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numPr>
                      <w:ilvl w:val="0"/>
                      <w:numId w:val="7"/>
                    </w:numPr>
                    <w:spacing w:after="0" w:line="240" w:lineRule="auto"/>
                    <w:contextualSpacing/>
                    <w:rPr>
                      <w:rFonts w:ascii="Comic Sans MS" w:hAnsi="Comic Sans MS"/>
                      <w:color w:val="000000"/>
                      <w:lang w:eastAsia="en-GB"/>
                    </w:rPr>
                  </w:pPr>
                  <w:r w:rsidRPr="005541BB">
                    <w:rPr>
                      <w:rFonts w:ascii="Comic Sans MS" w:hAnsi="Comic Sans MS"/>
                      <w:color w:val="000000"/>
                      <w:lang w:eastAsia="en-GB"/>
                    </w:rPr>
                    <w:t>See a live football/rugby…etc match (once per KS)</w:t>
                  </w:r>
                  <w:r w:rsidRPr="005541BB">
                    <w:rPr>
                      <w:rFonts w:ascii="Comic Sans MS" w:hAnsi="Comic Sans MS"/>
                      <w:color w:val="000000"/>
                      <w:lang w:eastAsia="en-GB"/>
                    </w:rPr>
                    <w:tab/>
                  </w:r>
                  <w:r w:rsidRPr="005541BB">
                    <w:rPr>
                      <w:rFonts w:ascii="Comic Sans MS" w:hAnsi="Comic Sans MS"/>
                      <w:color w:val="000000"/>
                      <w:lang w:eastAsia="en-GB"/>
                    </w:rPr>
                    <w:tab/>
                  </w:r>
                </w:p>
                <w:p w:rsidR="00D508CC" w:rsidRPr="005541BB" w:rsidRDefault="00D508CC" w:rsidP="00616D1E">
                  <w:pPr>
                    <w:numPr>
                      <w:ilvl w:val="0"/>
                      <w:numId w:val="7"/>
                    </w:numPr>
                    <w:spacing w:after="0" w:line="240" w:lineRule="auto"/>
                    <w:contextualSpacing/>
                    <w:rPr>
                      <w:rFonts w:ascii="Comic Sans MS" w:hAnsi="Comic Sans MS"/>
                      <w:color w:val="000000"/>
                      <w:lang w:eastAsia="en-GB"/>
                    </w:rPr>
                  </w:pPr>
                  <w:r w:rsidRPr="005541BB">
                    <w:rPr>
                      <w:rFonts w:ascii="Comic Sans MS" w:hAnsi="Comic Sans MS"/>
                      <w:color w:val="000000"/>
                      <w:lang w:eastAsia="en-GB"/>
                    </w:rPr>
                    <w:t>Visit the circus</w:t>
                  </w:r>
                </w:p>
                <w:p w:rsidR="00D508CC" w:rsidRPr="005541BB" w:rsidRDefault="00D508CC" w:rsidP="00616D1E">
                  <w:pPr>
                    <w:numPr>
                      <w:ilvl w:val="0"/>
                      <w:numId w:val="7"/>
                    </w:numPr>
                    <w:spacing w:after="0" w:line="240" w:lineRule="auto"/>
                    <w:contextualSpacing/>
                    <w:rPr>
                      <w:rFonts w:ascii="Comic Sans MS" w:hAnsi="Comic Sans MS"/>
                      <w:color w:val="000000"/>
                      <w:lang w:eastAsia="en-GB"/>
                    </w:rPr>
                  </w:pPr>
                  <w:r w:rsidRPr="005541BB">
                    <w:rPr>
                      <w:rFonts w:ascii="Comic Sans MS" w:hAnsi="Comic Sans MS"/>
                      <w:color w:val="000000"/>
                      <w:lang w:eastAsia="en-GB"/>
                    </w:rPr>
                    <w:t>Use public transport</w:t>
                  </w:r>
                </w:p>
                <w:p w:rsidR="00D508CC" w:rsidRPr="005541BB" w:rsidRDefault="00D508CC" w:rsidP="00616D1E">
                  <w:pPr>
                    <w:numPr>
                      <w:ilvl w:val="0"/>
                      <w:numId w:val="7"/>
                    </w:numPr>
                    <w:spacing w:after="0" w:line="240" w:lineRule="auto"/>
                    <w:contextualSpacing/>
                    <w:rPr>
                      <w:rFonts w:ascii="Comic Sans MS" w:hAnsi="Comic Sans MS"/>
                      <w:color w:val="000000"/>
                      <w:lang w:eastAsia="en-GB"/>
                    </w:rPr>
                  </w:pPr>
                  <w:r w:rsidRPr="005541BB">
                    <w:rPr>
                      <w:rFonts w:ascii="Comic Sans MS" w:hAnsi="Comic Sans MS"/>
                      <w:color w:val="000000"/>
                      <w:lang w:eastAsia="en-GB"/>
                    </w:rPr>
                    <w:t>Grow, cook and eat your food</w:t>
                  </w:r>
                </w:p>
                <w:p w:rsidR="00D508CC" w:rsidRPr="005541BB" w:rsidRDefault="00D508CC" w:rsidP="00616D1E">
                  <w:pPr>
                    <w:numPr>
                      <w:ilvl w:val="0"/>
                      <w:numId w:val="7"/>
                    </w:numPr>
                    <w:spacing w:after="0" w:line="240" w:lineRule="auto"/>
                    <w:contextualSpacing/>
                    <w:rPr>
                      <w:rFonts w:ascii="Comic Sans MS" w:hAnsi="Comic Sans MS"/>
                      <w:color w:val="000000"/>
                      <w:lang w:eastAsia="en-GB"/>
                    </w:rPr>
                  </w:pPr>
                  <w:r w:rsidRPr="005541BB">
                    <w:rPr>
                      <w:rFonts w:ascii="Comic Sans MS" w:hAnsi="Comic Sans MS"/>
                      <w:color w:val="000000"/>
                      <w:lang w:eastAsia="en-GB"/>
                    </w:rPr>
                    <w:t xml:space="preserve">Visit </w:t>
                  </w:r>
                  <w:smartTag w:uri="urn:schemas-microsoft-com:office:smarttags" w:element="place">
                    <w:smartTag w:uri="urn:schemas-microsoft-com:office:smarttags" w:element="City">
                      <w:r w:rsidRPr="005541BB">
                        <w:rPr>
                          <w:rFonts w:ascii="Comic Sans MS" w:hAnsi="Comic Sans MS"/>
                          <w:color w:val="000000"/>
                          <w:lang w:eastAsia="en-GB"/>
                        </w:rPr>
                        <w:t>London</w:t>
                      </w:r>
                    </w:smartTag>
                  </w:smartTag>
                </w:p>
                <w:p w:rsidR="00D508CC" w:rsidRPr="005541BB" w:rsidRDefault="00D508CC" w:rsidP="00616D1E">
                  <w:pPr>
                    <w:numPr>
                      <w:ilvl w:val="0"/>
                      <w:numId w:val="7"/>
                    </w:numPr>
                    <w:spacing w:after="0" w:line="240" w:lineRule="auto"/>
                    <w:contextualSpacing/>
                    <w:rPr>
                      <w:rFonts w:ascii="Comic Sans MS" w:hAnsi="Comic Sans MS"/>
                      <w:color w:val="000000"/>
                      <w:lang w:eastAsia="en-GB"/>
                    </w:rPr>
                  </w:pPr>
                  <w:r w:rsidRPr="005541BB">
                    <w:rPr>
                      <w:rFonts w:ascii="Comic Sans MS" w:hAnsi="Comic Sans MS"/>
                      <w:color w:val="000000"/>
                      <w:lang w:eastAsia="en-GB"/>
                    </w:rPr>
                    <w:t>Eat out in a proper restaurant</w:t>
                  </w:r>
                </w:p>
              </w:tc>
              <w:tc>
                <w:tcPr>
                  <w:tcW w:w="7240"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numPr>
                      <w:ilvl w:val="0"/>
                      <w:numId w:val="7"/>
                    </w:numPr>
                    <w:spacing w:after="0" w:line="240" w:lineRule="auto"/>
                    <w:contextualSpacing/>
                    <w:rPr>
                      <w:rFonts w:ascii="Comic Sans MS" w:hAnsi="Comic Sans MS"/>
                      <w:color w:val="000000"/>
                      <w:lang w:eastAsia="en-GB"/>
                    </w:rPr>
                  </w:pPr>
                  <w:r w:rsidRPr="005541BB">
                    <w:rPr>
                      <w:rFonts w:ascii="Comic Sans MS" w:hAnsi="Comic Sans MS"/>
                      <w:color w:val="000000"/>
                      <w:lang w:eastAsia="en-GB"/>
                    </w:rPr>
                    <w:t>Go to the cinema</w:t>
                  </w:r>
                </w:p>
                <w:p w:rsidR="00D508CC" w:rsidRPr="005541BB" w:rsidRDefault="00D508CC" w:rsidP="00616D1E">
                  <w:pPr>
                    <w:numPr>
                      <w:ilvl w:val="0"/>
                      <w:numId w:val="7"/>
                    </w:numPr>
                    <w:spacing w:after="0" w:line="240" w:lineRule="auto"/>
                    <w:contextualSpacing/>
                    <w:rPr>
                      <w:rFonts w:ascii="Comic Sans MS" w:hAnsi="Comic Sans MS"/>
                      <w:color w:val="000000"/>
                      <w:lang w:eastAsia="en-GB"/>
                    </w:rPr>
                  </w:pPr>
                  <w:r w:rsidRPr="005541BB">
                    <w:rPr>
                      <w:rFonts w:ascii="Comic Sans MS" w:hAnsi="Comic Sans MS"/>
                      <w:color w:val="000000"/>
                      <w:lang w:eastAsia="en-GB"/>
                    </w:rPr>
                    <w:t>Visit a farm</w:t>
                  </w:r>
                </w:p>
                <w:p w:rsidR="00D508CC" w:rsidRPr="005541BB" w:rsidRDefault="00D508CC" w:rsidP="00616D1E">
                  <w:pPr>
                    <w:numPr>
                      <w:ilvl w:val="0"/>
                      <w:numId w:val="7"/>
                    </w:numPr>
                    <w:spacing w:after="0" w:line="240" w:lineRule="auto"/>
                    <w:contextualSpacing/>
                    <w:rPr>
                      <w:rFonts w:ascii="Comic Sans MS" w:hAnsi="Comic Sans MS"/>
                      <w:color w:val="000000"/>
                      <w:lang w:eastAsia="en-GB"/>
                    </w:rPr>
                  </w:pPr>
                  <w:r w:rsidRPr="005541BB">
                    <w:rPr>
                      <w:rFonts w:ascii="Comic Sans MS" w:hAnsi="Comic Sans MS"/>
                      <w:color w:val="000000"/>
                      <w:lang w:eastAsia="en-GB"/>
                    </w:rPr>
                    <w:t>Camp out overnight</w:t>
                  </w:r>
                </w:p>
                <w:p w:rsidR="00D508CC" w:rsidRPr="005541BB" w:rsidRDefault="00D508CC" w:rsidP="00616D1E">
                  <w:pPr>
                    <w:numPr>
                      <w:ilvl w:val="0"/>
                      <w:numId w:val="7"/>
                    </w:numPr>
                    <w:spacing w:after="0" w:line="240" w:lineRule="auto"/>
                    <w:contextualSpacing/>
                    <w:rPr>
                      <w:rFonts w:ascii="Comic Sans MS" w:hAnsi="Comic Sans MS"/>
                      <w:color w:val="000000"/>
                      <w:lang w:eastAsia="en-GB"/>
                    </w:rPr>
                  </w:pPr>
                  <w:r w:rsidRPr="005541BB">
                    <w:rPr>
                      <w:rFonts w:ascii="Comic Sans MS" w:hAnsi="Comic Sans MS"/>
                      <w:color w:val="000000"/>
                      <w:lang w:eastAsia="en-GB"/>
                    </w:rPr>
                    <w:t>Care for an animal</w:t>
                  </w:r>
                </w:p>
                <w:p w:rsidR="00D508CC" w:rsidRPr="005541BB" w:rsidRDefault="00D508CC" w:rsidP="00616D1E">
                  <w:pPr>
                    <w:numPr>
                      <w:ilvl w:val="0"/>
                      <w:numId w:val="7"/>
                    </w:numPr>
                    <w:spacing w:after="0" w:line="240" w:lineRule="auto"/>
                    <w:contextualSpacing/>
                    <w:rPr>
                      <w:rFonts w:ascii="Comic Sans MS" w:hAnsi="Comic Sans MS"/>
                      <w:color w:val="000000"/>
                      <w:lang w:eastAsia="en-GB"/>
                    </w:rPr>
                  </w:pPr>
                  <w:r w:rsidRPr="005541BB">
                    <w:rPr>
                      <w:rFonts w:ascii="Comic Sans MS" w:hAnsi="Comic Sans MS"/>
                      <w:color w:val="000000"/>
                      <w:lang w:eastAsia="en-GB"/>
                    </w:rPr>
                    <w:t xml:space="preserve">Go to the park </w:t>
                  </w:r>
                </w:p>
                <w:p w:rsidR="00D508CC" w:rsidRPr="005541BB" w:rsidRDefault="00D508CC" w:rsidP="00616D1E">
                  <w:pPr>
                    <w:pStyle w:val="ListParagraph"/>
                    <w:numPr>
                      <w:ilvl w:val="0"/>
                      <w:numId w:val="7"/>
                    </w:numPr>
                    <w:spacing w:after="0" w:line="240" w:lineRule="auto"/>
                    <w:rPr>
                      <w:rFonts w:ascii="Comic Sans MS" w:hAnsi="Comic Sans MS"/>
                      <w:color w:val="000000"/>
                    </w:rPr>
                  </w:pPr>
                  <w:r w:rsidRPr="005541BB">
                    <w:rPr>
                      <w:rFonts w:ascii="Comic Sans MS" w:hAnsi="Comic Sans MS"/>
                      <w:color w:val="000000"/>
                      <w:lang w:eastAsia="en-GB"/>
                    </w:rPr>
                    <w:t>Make a den</w:t>
                  </w:r>
                </w:p>
              </w:tc>
            </w:tr>
          </w:tbl>
          <w:p w:rsidR="00D508CC" w:rsidRPr="0045499B" w:rsidRDefault="00D508CC" w:rsidP="00616D1E">
            <w:pPr>
              <w:rPr>
                <w:rFonts w:ascii="Comic Sans MS" w:hAnsi="Comic Sans MS"/>
                <w:color w:val="000000"/>
              </w:rPr>
            </w:pPr>
          </w:p>
        </w:tc>
      </w:tr>
      <w:tr w:rsidR="00D508CC" w:rsidRPr="005541BB" w:rsidTr="0045499B">
        <w:trPr>
          <w:trHeight w:val="32767"/>
        </w:trPr>
        <w:tc>
          <w:tcPr>
            <w:tcW w:w="15392" w:type="dxa"/>
            <w:tcBorders>
              <w:left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2"/>
              <w:gridCol w:w="7574"/>
            </w:tblGrid>
            <w:tr w:rsidR="00D508CC" w:rsidRPr="005541BB" w:rsidTr="0045499B">
              <w:trPr>
                <w:trHeight w:val="295"/>
              </w:trPr>
              <w:tc>
                <w:tcPr>
                  <w:tcW w:w="15165" w:type="dxa"/>
                  <w:gridSpan w:val="2"/>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b/>
                      <w:color w:val="000000"/>
                    </w:rPr>
                  </w:pPr>
                  <w:r w:rsidRPr="005541BB">
                    <w:rPr>
                      <w:rFonts w:ascii="Comic Sans MS" w:hAnsi="Comic Sans MS"/>
                      <w:b/>
                      <w:color w:val="000000"/>
                    </w:rPr>
                    <w:lastRenderedPageBreak/>
                    <w:t>National Curriculum</w:t>
                  </w:r>
                </w:p>
              </w:tc>
            </w:tr>
            <w:tr w:rsidR="00D508CC" w:rsidRPr="005541BB" w:rsidTr="0045499B">
              <w:trPr>
                <w:trHeight w:val="295"/>
              </w:trPr>
              <w:tc>
                <w:tcPr>
                  <w:tcW w:w="7592"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color w:val="000000"/>
                    </w:rPr>
                  </w:pPr>
                  <w:r w:rsidRPr="005541BB">
                    <w:rPr>
                      <w:rFonts w:ascii="Comic Sans MS" w:hAnsi="Comic Sans MS"/>
                      <w:color w:val="000000"/>
                    </w:rPr>
                    <w:t>English</w:t>
                  </w:r>
                </w:p>
              </w:tc>
              <w:tc>
                <w:tcPr>
                  <w:tcW w:w="7574"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color w:val="000000"/>
                    </w:rPr>
                  </w:pPr>
                  <w:r w:rsidRPr="005541BB">
                    <w:rPr>
                      <w:rFonts w:ascii="Comic Sans MS" w:hAnsi="Comic Sans MS"/>
                      <w:color w:val="000000"/>
                    </w:rPr>
                    <w:t>Maths</w:t>
                  </w:r>
                </w:p>
              </w:tc>
            </w:tr>
            <w:tr w:rsidR="00D508CC" w:rsidRPr="005541BB" w:rsidTr="0045499B">
              <w:trPr>
                <w:trHeight w:val="295"/>
              </w:trPr>
              <w:tc>
                <w:tcPr>
                  <w:tcW w:w="7592"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pStyle w:val="Default"/>
                    <w:rPr>
                      <w:rFonts w:ascii="Comic Sans MS" w:hAnsi="Comic Sans MS"/>
                      <w:sz w:val="22"/>
                      <w:szCs w:val="22"/>
                    </w:rPr>
                  </w:pPr>
                  <w:smartTag w:uri="urn:schemas-microsoft-com:office:smarttags" w:element="place">
                    <w:smartTag w:uri="urn:schemas-microsoft-com:office:smarttags" w:element="City">
                      <w:r w:rsidRPr="005541BB">
                        <w:rPr>
                          <w:rFonts w:ascii="Comic Sans MS" w:hAnsi="Comic Sans MS"/>
                          <w:b/>
                          <w:bCs/>
                          <w:sz w:val="22"/>
                          <w:szCs w:val="22"/>
                        </w:rPr>
                        <w:t>READING</w:t>
                      </w:r>
                    </w:smartTag>
                  </w:smartTag>
                  <w:r w:rsidRPr="005541BB">
                    <w:rPr>
                      <w:rFonts w:ascii="Comic Sans MS" w:hAnsi="Comic Sans MS"/>
                      <w:b/>
                      <w:bCs/>
                      <w:sz w:val="22"/>
                      <w:szCs w:val="22"/>
                    </w:rPr>
                    <w:t xml:space="preserve"> </w:t>
                  </w:r>
                </w:p>
                <w:p w:rsidR="00D508CC" w:rsidRPr="005541BB" w:rsidRDefault="00D508CC" w:rsidP="00616D1E">
                  <w:pPr>
                    <w:pStyle w:val="Default"/>
                    <w:rPr>
                      <w:rFonts w:ascii="Comic Sans MS" w:hAnsi="Comic Sans MS"/>
                      <w:sz w:val="22"/>
                      <w:szCs w:val="22"/>
                    </w:rPr>
                  </w:pPr>
                  <w:r w:rsidRPr="005541BB">
                    <w:rPr>
                      <w:rFonts w:ascii="Comic Sans MS" w:hAnsi="Comic Sans MS"/>
                      <w:b/>
                      <w:bCs/>
                      <w:sz w:val="22"/>
                      <w:szCs w:val="22"/>
                    </w:rPr>
                    <w:t xml:space="preserve">Word reading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apply their growing knowledge of root words, prefixes and suffixes (etymology and morphology) as listed in Appendix 1, both to read aloud and to understand the meaning of new words they meet </w:t>
                  </w:r>
                </w:p>
                <w:p w:rsidR="00D508CC" w:rsidRPr="005541BB" w:rsidRDefault="00D508CC" w:rsidP="00616D1E">
                  <w:pPr>
                    <w:pStyle w:val="Default"/>
                    <w:rPr>
                      <w:rFonts w:ascii="Comic Sans MS" w:hAnsi="Comic Sans MS"/>
                      <w:sz w:val="22"/>
                      <w:szCs w:val="22"/>
                    </w:rPr>
                  </w:pPr>
                  <w:proofErr w:type="spellStart"/>
                  <w:r w:rsidRPr="005541BB">
                    <w:rPr>
                      <w:rFonts w:ascii="Comic Sans MS" w:hAnsi="Comic Sans MS"/>
                      <w:sz w:val="22"/>
                      <w:szCs w:val="22"/>
                    </w:rPr>
                    <w:t>ead</w:t>
                  </w:r>
                  <w:proofErr w:type="spellEnd"/>
                  <w:r w:rsidRPr="005541BB">
                    <w:rPr>
                      <w:rFonts w:ascii="Comic Sans MS" w:hAnsi="Comic Sans MS"/>
                      <w:sz w:val="22"/>
                      <w:szCs w:val="22"/>
                    </w:rPr>
                    <w:t xml:space="preserve"> further exception words, noting the unusual correspondences between spelling and sound, and where these occur in the word. </w:t>
                  </w:r>
                </w:p>
                <w:p w:rsidR="00D508CC" w:rsidRPr="005541BB" w:rsidRDefault="00D508CC" w:rsidP="00616D1E">
                  <w:pPr>
                    <w:pStyle w:val="ListParagraph"/>
                    <w:spacing w:after="0" w:line="240" w:lineRule="auto"/>
                    <w:ind w:left="0"/>
                    <w:rPr>
                      <w:rFonts w:ascii="Comic Sans MS" w:hAnsi="Comic Sans MS"/>
                      <w:color w:val="000000"/>
                    </w:rPr>
                  </w:pPr>
                </w:p>
                <w:p w:rsidR="00D508CC" w:rsidRPr="005541BB" w:rsidRDefault="00D508CC" w:rsidP="00616D1E">
                  <w:pPr>
                    <w:pStyle w:val="Default"/>
                    <w:rPr>
                      <w:rFonts w:ascii="Comic Sans MS" w:hAnsi="Comic Sans MS"/>
                      <w:sz w:val="22"/>
                      <w:szCs w:val="22"/>
                    </w:rPr>
                  </w:pPr>
                  <w:smartTag w:uri="urn:schemas-microsoft-com:office:smarttags" w:element="place">
                    <w:smartTag w:uri="urn:schemas-microsoft-com:office:smarttags" w:element="City">
                      <w:r w:rsidRPr="005541BB">
                        <w:rPr>
                          <w:rFonts w:ascii="Comic Sans MS" w:hAnsi="Comic Sans MS"/>
                          <w:b/>
                          <w:bCs/>
                          <w:sz w:val="22"/>
                          <w:szCs w:val="22"/>
                        </w:rPr>
                        <w:t>READING</w:t>
                      </w:r>
                    </w:smartTag>
                  </w:smartTag>
                  <w:r w:rsidRPr="005541BB">
                    <w:rPr>
                      <w:rFonts w:ascii="Comic Sans MS" w:hAnsi="Comic Sans MS"/>
                      <w:b/>
                      <w:bCs/>
                      <w:sz w:val="22"/>
                      <w:szCs w:val="22"/>
                    </w:rPr>
                    <w:t xml:space="preserve"> </w:t>
                  </w:r>
                </w:p>
                <w:p w:rsidR="00D508CC" w:rsidRPr="005541BB" w:rsidRDefault="00D508CC" w:rsidP="00616D1E">
                  <w:pPr>
                    <w:pStyle w:val="Default"/>
                    <w:rPr>
                      <w:rFonts w:ascii="Comic Sans MS" w:hAnsi="Comic Sans MS"/>
                      <w:sz w:val="22"/>
                      <w:szCs w:val="22"/>
                    </w:rPr>
                  </w:pPr>
                  <w:r w:rsidRPr="005541BB">
                    <w:rPr>
                      <w:rFonts w:ascii="Comic Sans MS" w:hAnsi="Comic Sans MS"/>
                      <w:b/>
                      <w:bCs/>
                      <w:sz w:val="22"/>
                      <w:szCs w:val="22"/>
                    </w:rPr>
                    <w:t xml:space="preserve">Comprehension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develop positive attitudes to reading and understanding of what they read by: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listening to and discussing a wide range of fiction, poetry, plays, non-fiction and reference books or textbooks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reading books that are structured in different ways and reading for a range of purposes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using dictionaries to check the meaning of words that they have read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increasing their familiarity with a wide range of books, including fairy stories, myths and legends, and retelling some of these orally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identifying themes and conventions in a wide range of books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preparing poems and play scripts to read aloud and to perform, showing understanding through intonation, tone, volume and action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discussing words and phrases that capture the reader’s interest and imagination </w:t>
                  </w:r>
                </w:p>
                <w:p w:rsidR="00D508CC" w:rsidRPr="005541BB" w:rsidRDefault="00D508CC" w:rsidP="00616D1E">
                  <w:pPr>
                    <w:pStyle w:val="Default"/>
                    <w:rPr>
                      <w:rFonts w:ascii="Comic Sans MS" w:hAnsi="Comic Sans MS"/>
                      <w:sz w:val="22"/>
                      <w:szCs w:val="22"/>
                    </w:rPr>
                  </w:pPr>
                  <w:proofErr w:type="spellStart"/>
                  <w:r w:rsidRPr="005541BB">
                    <w:rPr>
                      <w:rFonts w:ascii="Comic Sans MS" w:hAnsi="Comic Sans MS"/>
                      <w:sz w:val="22"/>
                      <w:szCs w:val="22"/>
                    </w:rPr>
                    <w:t>recognising</w:t>
                  </w:r>
                  <w:proofErr w:type="spellEnd"/>
                  <w:r w:rsidRPr="005541BB">
                    <w:rPr>
                      <w:rFonts w:ascii="Comic Sans MS" w:hAnsi="Comic Sans MS"/>
                      <w:sz w:val="22"/>
                      <w:szCs w:val="22"/>
                    </w:rPr>
                    <w:t xml:space="preserve"> some different forms of poetry (e.g. free verse, narrative poetry) understand what they read, in books they can read independently, by: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lastRenderedPageBreak/>
                    <w:t xml:space="preserve">checking that the text makes sense to them, discussing their understanding and explaining the meaning of words in context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asking questions to improve their understanding of a text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drawing inferences such as inferring characters' feelings, thoughts and motives from their actions, and justifying inferences with evidence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predicting what might happen from details stated and implied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identifying main ideas drawn from more than one paragraph and </w:t>
                  </w:r>
                  <w:proofErr w:type="spellStart"/>
                  <w:r w:rsidRPr="005541BB">
                    <w:rPr>
                      <w:rFonts w:ascii="Comic Sans MS" w:hAnsi="Comic Sans MS"/>
                      <w:sz w:val="22"/>
                      <w:szCs w:val="22"/>
                    </w:rPr>
                    <w:t>summarising</w:t>
                  </w:r>
                  <w:proofErr w:type="spellEnd"/>
                  <w:r w:rsidRPr="005541BB">
                    <w:rPr>
                      <w:rFonts w:ascii="Comic Sans MS" w:hAnsi="Comic Sans MS"/>
                      <w:sz w:val="22"/>
                      <w:szCs w:val="22"/>
                    </w:rPr>
                    <w:t xml:space="preserve"> these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identifying how language, structure, and presentation contribute to meaning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retrieve and record information from non-fiction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participate in discussion about both books that are read to them and those they can read for themselves, taking turns and listening to what others say. </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b/>
                      <w:bCs/>
                      <w:sz w:val="22"/>
                      <w:szCs w:val="22"/>
                    </w:rPr>
                    <w:t xml:space="preserve">WRITING </w:t>
                  </w:r>
                </w:p>
                <w:p w:rsidR="00D508CC" w:rsidRPr="005541BB" w:rsidRDefault="00D508CC" w:rsidP="00616D1E">
                  <w:pPr>
                    <w:pStyle w:val="Default"/>
                    <w:rPr>
                      <w:rFonts w:ascii="Comic Sans MS" w:hAnsi="Comic Sans MS"/>
                      <w:sz w:val="22"/>
                      <w:szCs w:val="22"/>
                    </w:rPr>
                  </w:pPr>
                  <w:r w:rsidRPr="005541BB">
                    <w:rPr>
                      <w:rFonts w:ascii="Comic Sans MS" w:hAnsi="Comic Sans MS"/>
                      <w:b/>
                      <w:bCs/>
                      <w:sz w:val="22"/>
                      <w:szCs w:val="22"/>
                    </w:rPr>
                    <w:t xml:space="preserve">Transcription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Spelling (see Appendix 1)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use further prefixes and suffixes and understand how to add them (Appendix 1)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spell further homophones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spell words that are often </w:t>
                  </w:r>
                  <w:proofErr w:type="spellStart"/>
                  <w:r w:rsidRPr="005541BB">
                    <w:rPr>
                      <w:rFonts w:ascii="Comic Sans MS" w:hAnsi="Comic Sans MS"/>
                      <w:sz w:val="22"/>
                      <w:szCs w:val="22"/>
                    </w:rPr>
                    <w:t>misspelt</w:t>
                  </w:r>
                  <w:proofErr w:type="spellEnd"/>
                  <w:r w:rsidRPr="005541BB">
                    <w:rPr>
                      <w:rFonts w:ascii="Comic Sans MS" w:hAnsi="Comic Sans MS"/>
                      <w:sz w:val="22"/>
                      <w:szCs w:val="22"/>
                    </w:rPr>
                    <w:t xml:space="preserve"> (Appendix 1)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use the first two or three letters of a word to check its spelling in a dictionary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write from memory simple sentences, dictated by the teacher, that include words and punctuation taught so far. </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i/>
                      <w:iCs/>
                      <w:sz w:val="22"/>
                      <w:szCs w:val="22"/>
                    </w:rPr>
                    <w:t xml:space="preserve">Handwriting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use the diagonal and horizontal strokes that are needed to join letters and understand which letters, when adjacent to one another, are best </w:t>
                  </w:r>
                  <w:r w:rsidRPr="005541BB">
                    <w:rPr>
                      <w:rFonts w:ascii="Comic Sans MS" w:hAnsi="Comic Sans MS"/>
                      <w:sz w:val="22"/>
                      <w:szCs w:val="22"/>
                    </w:rPr>
                    <w:lastRenderedPageBreak/>
                    <w:t xml:space="preserve">left </w:t>
                  </w:r>
                  <w:proofErr w:type="spellStart"/>
                  <w:r w:rsidRPr="005541BB">
                    <w:rPr>
                      <w:rFonts w:ascii="Comic Sans MS" w:hAnsi="Comic Sans MS"/>
                      <w:sz w:val="22"/>
                      <w:szCs w:val="22"/>
                    </w:rPr>
                    <w:t>unjoined</w:t>
                  </w:r>
                  <w:proofErr w:type="spellEnd"/>
                  <w:r w:rsidRPr="005541BB">
                    <w:rPr>
                      <w:rFonts w:ascii="Comic Sans MS" w:hAnsi="Comic Sans MS"/>
                      <w:sz w:val="22"/>
                      <w:szCs w:val="22"/>
                    </w:rPr>
                    <w:t xml:space="preserve">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increase the legibility, consistency and quality of their handwriting, </w:t>
                  </w:r>
                </w:p>
                <w:p w:rsidR="00D508CC" w:rsidRPr="005541BB" w:rsidRDefault="00D508CC" w:rsidP="00616D1E">
                  <w:pPr>
                    <w:pStyle w:val="Default"/>
                    <w:rPr>
                      <w:rFonts w:ascii="Comic Sans MS" w:hAnsi="Comic Sans MS" w:cs="Times New Roman"/>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e.g. by ensuring that the </w:t>
                  </w:r>
                  <w:proofErr w:type="spellStart"/>
                  <w:r w:rsidRPr="005541BB">
                    <w:rPr>
                      <w:rFonts w:ascii="Comic Sans MS" w:hAnsi="Comic Sans MS"/>
                      <w:sz w:val="22"/>
                      <w:szCs w:val="22"/>
                    </w:rPr>
                    <w:t>downstrokes</w:t>
                  </w:r>
                  <w:proofErr w:type="spellEnd"/>
                  <w:r w:rsidRPr="005541BB">
                    <w:rPr>
                      <w:rFonts w:ascii="Comic Sans MS" w:hAnsi="Comic Sans MS"/>
                      <w:sz w:val="22"/>
                      <w:szCs w:val="22"/>
                    </w:rPr>
                    <w:t xml:space="preserve"> of letters are parallel and equidistant; that lines of writing are spaced sufficiently so that the ascenders and </w:t>
                  </w:r>
                  <w:proofErr w:type="spellStart"/>
                  <w:r w:rsidRPr="005541BB">
                    <w:rPr>
                      <w:rFonts w:ascii="Comic Sans MS" w:hAnsi="Comic Sans MS"/>
                      <w:sz w:val="22"/>
                      <w:szCs w:val="22"/>
                    </w:rPr>
                    <w:t>descenders</w:t>
                  </w:r>
                  <w:proofErr w:type="spellEnd"/>
                  <w:r w:rsidRPr="005541BB">
                    <w:rPr>
                      <w:rFonts w:ascii="Comic Sans MS" w:hAnsi="Comic Sans MS"/>
                      <w:sz w:val="22"/>
                      <w:szCs w:val="22"/>
                    </w:rPr>
                    <w:t xml:space="preserve"> of letters do not touch. </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b/>
                      <w:bCs/>
                      <w:sz w:val="22"/>
                      <w:szCs w:val="22"/>
                    </w:rPr>
                    <w:t xml:space="preserve">Composition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plan their writing by: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discussing writing similar to that which they are planning to write in order to understand and learn from its structure, vocabulary and grammar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discussing and recording ideas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draft and write by: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composing and rehearsing sentences orally (including dialogue), progressively building a varied and rich vocabulary and an increasing range of sentence structures (See Appendix 2) </w:t>
                  </w:r>
                </w:p>
                <w:p w:rsidR="00D508CC" w:rsidRPr="005541BB" w:rsidRDefault="00D508CC" w:rsidP="00616D1E">
                  <w:pPr>
                    <w:pStyle w:val="Default"/>
                    <w:rPr>
                      <w:rFonts w:ascii="Comic Sans MS" w:hAnsi="Comic Sans MS"/>
                      <w:sz w:val="22"/>
                      <w:szCs w:val="22"/>
                    </w:rPr>
                  </w:pPr>
                  <w:proofErr w:type="spellStart"/>
                  <w:r w:rsidRPr="005541BB">
                    <w:rPr>
                      <w:rFonts w:ascii="Comic Sans MS" w:hAnsi="Comic Sans MS"/>
                      <w:sz w:val="22"/>
                      <w:szCs w:val="22"/>
                    </w:rPr>
                    <w:t>organising</w:t>
                  </w:r>
                  <w:proofErr w:type="spellEnd"/>
                  <w:r w:rsidRPr="005541BB">
                    <w:rPr>
                      <w:rFonts w:ascii="Comic Sans MS" w:hAnsi="Comic Sans MS"/>
                      <w:sz w:val="22"/>
                      <w:szCs w:val="22"/>
                    </w:rPr>
                    <w:t xml:space="preserve"> paragraphs around a theme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in narratives, creating settings, characters and plot </w:t>
                  </w:r>
                </w:p>
                <w:p w:rsidR="00D508CC" w:rsidRPr="005541BB" w:rsidRDefault="00D508CC" w:rsidP="00616D1E">
                  <w:pPr>
                    <w:pStyle w:val="Default"/>
                    <w:rPr>
                      <w:rFonts w:ascii="Comic Sans MS" w:hAnsi="Comic Sans MS" w:cs="Times New Roman"/>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in non-narrative material, using simple </w:t>
                  </w:r>
                  <w:proofErr w:type="spellStart"/>
                  <w:r w:rsidRPr="005541BB">
                    <w:rPr>
                      <w:rFonts w:ascii="Comic Sans MS" w:hAnsi="Comic Sans MS"/>
                      <w:sz w:val="22"/>
                      <w:szCs w:val="22"/>
                    </w:rPr>
                    <w:t>organisational</w:t>
                  </w:r>
                  <w:proofErr w:type="spellEnd"/>
                  <w:r w:rsidRPr="005541BB">
                    <w:rPr>
                      <w:rFonts w:ascii="Comic Sans MS" w:hAnsi="Comic Sans MS"/>
                      <w:sz w:val="22"/>
                      <w:szCs w:val="22"/>
                    </w:rPr>
                    <w:t xml:space="preserve"> devices such as headings and sub-headings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evaluate and edit by: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assessing the effectiveness of their own and others’ writing and suggesting improvements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proposing changes to grammar and vocabulary to improve consistency, e.g. the accurate use of pronouns in sentences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proof-read for spelling and punctuation errors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read aloud their own writing, to a group or the whole class, using appropriate intonation and controlling the tone and volume so that the meaning is clear. </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i/>
                      <w:iCs/>
                      <w:sz w:val="22"/>
                      <w:szCs w:val="22"/>
                    </w:rPr>
                    <w:t xml:space="preserve">Vocabulary, grammar and punctuation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develop their understanding of the concepts set out in Appendix 2 by: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extending the range of sentences with more than one clause by using a wider range of conjunctions, e.g. </w:t>
                  </w:r>
                  <w:r w:rsidRPr="005541BB">
                    <w:rPr>
                      <w:rFonts w:ascii="Comic Sans MS" w:hAnsi="Comic Sans MS"/>
                      <w:i/>
                      <w:iCs/>
                      <w:sz w:val="22"/>
                      <w:szCs w:val="22"/>
                    </w:rPr>
                    <w:t>when</w:t>
                  </w:r>
                  <w:r w:rsidRPr="005541BB">
                    <w:rPr>
                      <w:rFonts w:ascii="Comic Sans MS" w:hAnsi="Comic Sans MS"/>
                      <w:sz w:val="22"/>
                      <w:szCs w:val="22"/>
                    </w:rPr>
                    <w:t xml:space="preserve">, </w:t>
                  </w:r>
                  <w:r w:rsidRPr="005541BB">
                    <w:rPr>
                      <w:rFonts w:ascii="Comic Sans MS" w:hAnsi="Comic Sans MS"/>
                      <w:i/>
                      <w:iCs/>
                      <w:sz w:val="22"/>
                      <w:szCs w:val="22"/>
                    </w:rPr>
                    <w:t>if</w:t>
                  </w:r>
                  <w:r w:rsidRPr="005541BB">
                    <w:rPr>
                      <w:rFonts w:ascii="Comic Sans MS" w:hAnsi="Comic Sans MS"/>
                      <w:sz w:val="22"/>
                      <w:szCs w:val="22"/>
                    </w:rPr>
                    <w:t xml:space="preserve">, </w:t>
                  </w:r>
                  <w:r w:rsidRPr="005541BB">
                    <w:rPr>
                      <w:rFonts w:ascii="Comic Sans MS" w:hAnsi="Comic Sans MS"/>
                      <w:i/>
                      <w:iCs/>
                      <w:sz w:val="22"/>
                      <w:szCs w:val="22"/>
                    </w:rPr>
                    <w:t>because</w:t>
                  </w:r>
                  <w:r w:rsidRPr="005541BB">
                    <w:rPr>
                      <w:rFonts w:ascii="Comic Sans MS" w:hAnsi="Comic Sans MS"/>
                      <w:sz w:val="22"/>
                      <w:szCs w:val="22"/>
                    </w:rPr>
                    <w:t xml:space="preserve">, </w:t>
                  </w:r>
                  <w:r w:rsidRPr="005541BB">
                    <w:rPr>
                      <w:rFonts w:ascii="Comic Sans MS" w:hAnsi="Comic Sans MS"/>
                      <w:i/>
                      <w:iCs/>
                      <w:sz w:val="22"/>
                      <w:szCs w:val="22"/>
                    </w:rPr>
                    <w:t xml:space="preserve">although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using the perfect form of verbs to mark relationships of time and cause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choosing nouns or pronouns appropriately for clarity and cohesion and to avoid repetition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using conjunctions, adverbs and prepositions to express time and cause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using fronted adverbials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learning the grammar in column 1 of year 3 and 4 in Appendix 2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indicate grammatical and other features by: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using commas after fronted adverbials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indicating possession by using the possessive apostrophe with singular and plural nouns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using and punctuating direct speech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use and understand the grammatical terminology in Appendix 2 accurately and appropriately when discussing their writing and reading. </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ListParagraph"/>
                    <w:spacing w:after="0" w:line="240" w:lineRule="auto"/>
                    <w:ind w:left="0"/>
                    <w:rPr>
                      <w:rFonts w:ascii="Comic Sans MS" w:hAnsi="Comic Sans MS"/>
                      <w:color w:val="000000"/>
                    </w:rPr>
                  </w:pPr>
                </w:p>
              </w:tc>
              <w:tc>
                <w:tcPr>
                  <w:tcW w:w="7574"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pStyle w:val="Default"/>
                    <w:rPr>
                      <w:rFonts w:ascii="Comic Sans MS" w:hAnsi="Comic Sans MS"/>
                      <w:sz w:val="22"/>
                      <w:szCs w:val="22"/>
                    </w:rPr>
                  </w:pPr>
                  <w:r w:rsidRPr="005541BB">
                    <w:rPr>
                      <w:rFonts w:ascii="Comic Sans MS" w:hAnsi="Comic Sans MS"/>
                      <w:b/>
                      <w:bCs/>
                      <w:sz w:val="22"/>
                      <w:szCs w:val="22"/>
                    </w:rPr>
                    <w:lastRenderedPageBreak/>
                    <w:t xml:space="preserve">Number and place value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count in multiples of 6, 7, 9, 25 and 1000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find 1000 more or less than a given number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count backwards through zero to include negative numbers </w:t>
                  </w:r>
                </w:p>
                <w:p w:rsidR="00D508CC" w:rsidRPr="005541BB" w:rsidRDefault="00D508CC" w:rsidP="00616D1E">
                  <w:pPr>
                    <w:pStyle w:val="Default"/>
                    <w:rPr>
                      <w:rFonts w:ascii="Comic Sans MS" w:hAnsi="Comic Sans MS"/>
                      <w:sz w:val="22"/>
                      <w:szCs w:val="22"/>
                    </w:rPr>
                  </w:pPr>
                  <w:proofErr w:type="spellStart"/>
                  <w:r w:rsidRPr="005541BB">
                    <w:rPr>
                      <w:rFonts w:ascii="Comic Sans MS" w:hAnsi="Comic Sans MS"/>
                      <w:sz w:val="22"/>
                      <w:szCs w:val="22"/>
                    </w:rPr>
                    <w:t>recognise</w:t>
                  </w:r>
                  <w:proofErr w:type="spellEnd"/>
                  <w:r w:rsidRPr="005541BB">
                    <w:rPr>
                      <w:rFonts w:ascii="Comic Sans MS" w:hAnsi="Comic Sans MS"/>
                      <w:sz w:val="22"/>
                      <w:szCs w:val="22"/>
                    </w:rPr>
                    <w:t xml:space="preserve"> the place value of each digit in a four-digit number (thousands, hundreds, tens, and ones)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order and compare numbers beyond 1000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identify, represent and estimate numbers using different representations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round any number to the nearest 10, 100 or 1000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solve number and practical problems that involve all of the above and with increasingly large positive numbers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read Roman numerals to 100 (I to C) and know that over time, the numeral system changed to include the concept of zero and place value. </w:t>
                  </w:r>
                </w:p>
                <w:p w:rsidR="00D508CC" w:rsidRPr="005541BB" w:rsidRDefault="00D508CC" w:rsidP="00616D1E">
                  <w:pPr>
                    <w:pStyle w:val="Default"/>
                    <w:rPr>
                      <w:rFonts w:ascii="Comic Sans MS" w:hAnsi="Comic Sans MS"/>
                      <w:b/>
                      <w:bCs/>
                      <w:sz w:val="22"/>
                      <w:szCs w:val="22"/>
                    </w:rPr>
                  </w:pPr>
                </w:p>
                <w:p w:rsidR="00D508CC" w:rsidRPr="005541BB" w:rsidRDefault="00D508CC" w:rsidP="00616D1E">
                  <w:pPr>
                    <w:pStyle w:val="Default"/>
                    <w:rPr>
                      <w:rFonts w:ascii="Comic Sans MS" w:hAnsi="Comic Sans MS" w:cs="Times New Roman"/>
                      <w:sz w:val="22"/>
                      <w:szCs w:val="22"/>
                    </w:rPr>
                  </w:pPr>
                  <w:r w:rsidRPr="005541BB">
                    <w:rPr>
                      <w:rFonts w:ascii="Comic Sans MS" w:hAnsi="Comic Sans MS"/>
                      <w:b/>
                      <w:bCs/>
                      <w:sz w:val="22"/>
                      <w:szCs w:val="22"/>
                    </w:rPr>
                    <w:t xml:space="preserve">Addition and subtraction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add and subtract numbers with up to 4 digits using the formal written methods of columnar addition and subtraction where appropriate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estimate and use inverse operations to check answers to a calculation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solve addition and subtraction two-step problems in contexts, deciding which operations and methods to use and why. </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cs="Times New Roman"/>
                      <w:sz w:val="22"/>
                      <w:szCs w:val="22"/>
                    </w:rPr>
                  </w:pPr>
                  <w:r w:rsidRPr="005541BB">
                    <w:rPr>
                      <w:rFonts w:ascii="Comic Sans MS" w:hAnsi="Comic Sans MS"/>
                      <w:b/>
                      <w:bCs/>
                      <w:sz w:val="22"/>
                      <w:szCs w:val="22"/>
                    </w:rPr>
                    <w:t xml:space="preserve">Multiplication and division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recall multiplication and division facts for multiplication tables up to 12 × 12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use place value, known and derived facts to multiply and divide mentally, including: multiplying by 0 and 1; dividing by 1; multiplying together three numbers </w:t>
                  </w:r>
                </w:p>
                <w:p w:rsidR="00D508CC" w:rsidRPr="005541BB" w:rsidRDefault="00D508CC" w:rsidP="00616D1E">
                  <w:pPr>
                    <w:pStyle w:val="Default"/>
                    <w:rPr>
                      <w:rFonts w:ascii="Comic Sans MS" w:hAnsi="Comic Sans MS"/>
                      <w:sz w:val="22"/>
                      <w:szCs w:val="22"/>
                    </w:rPr>
                  </w:pPr>
                  <w:proofErr w:type="spellStart"/>
                  <w:r w:rsidRPr="005541BB">
                    <w:rPr>
                      <w:rFonts w:ascii="Comic Sans MS" w:hAnsi="Comic Sans MS"/>
                      <w:sz w:val="22"/>
                      <w:szCs w:val="22"/>
                    </w:rPr>
                    <w:lastRenderedPageBreak/>
                    <w:t>recognise</w:t>
                  </w:r>
                  <w:proofErr w:type="spellEnd"/>
                  <w:r w:rsidRPr="005541BB">
                    <w:rPr>
                      <w:rFonts w:ascii="Comic Sans MS" w:hAnsi="Comic Sans MS"/>
                      <w:sz w:val="22"/>
                      <w:szCs w:val="22"/>
                    </w:rPr>
                    <w:t xml:space="preserve"> and use factor pairs and </w:t>
                  </w:r>
                  <w:proofErr w:type="spellStart"/>
                  <w:r w:rsidRPr="005541BB">
                    <w:rPr>
                      <w:rFonts w:ascii="Comic Sans MS" w:hAnsi="Comic Sans MS"/>
                      <w:sz w:val="22"/>
                      <w:szCs w:val="22"/>
                    </w:rPr>
                    <w:t>commutativity</w:t>
                  </w:r>
                  <w:proofErr w:type="spellEnd"/>
                  <w:r w:rsidRPr="005541BB">
                    <w:rPr>
                      <w:rFonts w:ascii="Comic Sans MS" w:hAnsi="Comic Sans MS"/>
                      <w:sz w:val="22"/>
                      <w:szCs w:val="22"/>
                    </w:rPr>
                    <w:t xml:space="preserve"> in mental calculations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multiply two-digit and three-digit numbers by a one-digit number using formal written layout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solve problems involving multiplying and adding, including using the distributive law to multiply two digit numbers by one digit, integer scaling problems and harder correspondence problems such as n objects are connected to m objects. </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b/>
                      <w:bCs/>
                      <w:sz w:val="22"/>
                      <w:szCs w:val="22"/>
                    </w:rPr>
                    <w:t xml:space="preserve">Fractions (including decimals)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rPr>
                      <w:rFonts w:ascii="Comic Sans MS" w:hAnsi="Comic Sans MS"/>
                      <w:sz w:val="22"/>
                      <w:szCs w:val="22"/>
                    </w:rPr>
                  </w:pPr>
                  <w:proofErr w:type="spellStart"/>
                  <w:r w:rsidRPr="005541BB">
                    <w:rPr>
                      <w:rFonts w:ascii="Comic Sans MS" w:hAnsi="Comic Sans MS"/>
                      <w:sz w:val="22"/>
                      <w:szCs w:val="22"/>
                    </w:rPr>
                    <w:t>recognise</w:t>
                  </w:r>
                  <w:proofErr w:type="spellEnd"/>
                  <w:r w:rsidRPr="005541BB">
                    <w:rPr>
                      <w:rFonts w:ascii="Comic Sans MS" w:hAnsi="Comic Sans MS"/>
                      <w:sz w:val="22"/>
                      <w:szCs w:val="22"/>
                    </w:rPr>
                    <w:t xml:space="preserve"> and show, using diagrams, families of common equivalent fractions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count up and down in hundredths; </w:t>
                  </w:r>
                  <w:proofErr w:type="spellStart"/>
                  <w:r w:rsidRPr="005541BB">
                    <w:rPr>
                      <w:rFonts w:ascii="Comic Sans MS" w:hAnsi="Comic Sans MS"/>
                      <w:sz w:val="22"/>
                      <w:szCs w:val="22"/>
                    </w:rPr>
                    <w:t>recognise</w:t>
                  </w:r>
                  <w:proofErr w:type="spellEnd"/>
                  <w:r w:rsidRPr="005541BB">
                    <w:rPr>
                      <w:rFonts w:ascii="Comic Sans MS" w:hAnsi="Comic Sans MS"/>
                      <w:sz w:val="22"/>
                      <w:szCs w:val="22"/>
                    </w:rPr>
                    <w:t xml:space="preserve"> that hundredths arise when dividing an object by a hundred and dividing tenths by ten.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solve problems involving increasingly harder fractions to calculate quantities, and fractions to divide quantities, including non-unit fractions where the answer is a whole number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add and subtract fractions with the same denominator </w:t>
                  </w:r>
                </w:p>
                <w:p w:rsidR="00D508CC" w:rsidRPr="005541BB" w:rsidRDefault="00D508CC" w:rsidP="00616D1E">
                  <w:pPr>
                    <w:pStyle w:val="Default"/>
                    <w:rPr>
                      <w:rFonts w:ascii="Comic Sans MS" w:hAnsi="Comic Sans MS"/>
                      <w:sz w:val="22"/>
                      <w:szCs w:val="22"/>
                    </w:rPr>
                  </w:pPr>
                  <w:proofErr w:type="spellStart"/>
                  <w:r w:rsidRPr="005541BB">
                    <w:rPr>
                      <w:rFonts w:ascii="Comic Sans MS" w:hAnsi="Comic Sans MS"/>
                      <w:sz w:val="22"/>
                      <w:szCs w:val="22"/>
                    </w:rPr>
                    <w:t>recognise</w:t>
                  </w:r>
                  <w:proofErr w:type="spellEnd"/>
                  <w:r w:rsidRPr="005541BB">
                    <w:rPr>
                      <w:rFonts w:ascii="Comic Sans MS" w:hAnsi="Comic Sans MS"/>
                      <w:sz w:val="22"/>
                      <w:szCs w:val="22"/>
                    </w:rPr>
                    <w:t xml:space="preserve"> and write decimal equivalents of any number of tenths or hundredths </w:t>
                  </w:r>
                </w:p>
                <w:p w:rsidR="00D508CC" w:rsidRPr="005541BB" w:rsidRDefault="00D508CC" w:rsidP="00616D1E">
                  <w:pPr>
                    <w:pStyle w:val="Default"/>
                    <w:rPr>
                      <w:rFonts w:ascii="Comic Sans MS" w:hAnsi="Comic Sans MS"/>
                      <w:position w:val="-8"/>
                      <w:sz w:val="22"/>
                      <w:szCs w:val="22"/>
                      <w:vertAlign w:val="subscript"/>
                    </w:rPr>
                  </w:pPr>
                  <w:proofErr w:type="spellStart"/>
                  <w:r w:rsidRPr="005541BB">
                    <w:rPr>
                      <w:rFonts w:ascii="Comic Sans MS" w:hAnsi="Comic Sans MS"/>
                      <w:sz w:val="22"/>
                      <w:szCs w:val="22"/>
                    </w:rPr>
                    <w:t>recognise</w:t>
                  </w:r>
                  <w:proofErr w:type="spellEnd"/>
                  <w:r w:rsidRPr="005541BB">
                    <w:rPr>
                      <w:rFonts w:ascii="Comic Sans MS" w:hAnsi="Comic Sans MS"/>
                      <w:sz w:val="22"/>
                      <w:szCs w:val="22"/>
                    </w:rPr>
                    <w:t xml:space="preserve"> and write decimal equivalents to </w:t>
                  </w:r>
                  <w:r w:rsidRPr="005541BB">
                    <w:rPr>
                      <w:rFonts w:ascii="Comic Sans MS" w:hAnsi="Comic Sans MS"/>
                      <w:position w:val="8"/>
                      <w:sz w:val="22"/>
                      <w:szCs w:val="22"/>
                      <w:vertAlign w:val="superscript"/>
                    </w:rPr>
                    <w:t>1</w:t>
                  </w:r>
                  <w:r w:rsidRPr="005541BB">
                    <w:rPr>
                      <w:rFonts w:ascii="Comic Sans MS" w:hAnsi="Comic Sans MS"/>
                      <w:sz w:val="22"/>
                      <w:szCs w:val="22"/>
                    </w:rPr>
                    <w:t>/</w:t>
                  </w:r>
                  <w:r w:rsidRPr="005541BB">
                    <w:rPr>
                      <w:rFonts w:ascii="Comic Sans MS" w:hAnsi="Comic Sans MS"/>
                      <w:position w:val="-8"/>
                      <w:sz w:val="22"/>
                      <w:szCs w:val="22"/>
                      <w:vertAlign w:val="subscript"/>
                    </w:rPr>
                    <w:t>4</w:t>
                  </w:r>
                  <w:r w:rsidRPr="005541BB">
                    <w:rPr>
                      <w:rFonts w:ascii="Comic Sans MS" w:hAnsi="Comic Sans MS"/>
                      <w:sz w:val="22"/>
                      <w:szCs w:val="22"/>
                    </w:rPr>
                    <w:t xml:space="preserve">; </w:t>
                  </w:r>
                  <w:r w:rsidRPr="005541BB">
                    <w:rPr>
                      <w:rFonts w:ascii="Comic Sans MS" w:hAnsi="Comic Sans MS"/>
                      <w:position w:val="8"/>
                      <w:sz w:val="22"/>
                      <w:szCs w:val="22"/>
                      <w:vertAlign w:val="superscript"/>
                    </w:rPr>
                    <w:t>1</w:t>
                  </w:r>
                  <w:r w:rsidRPr="005541BB">
                    <w:rPr>
                      <w:rFonts w:ascii="Comic Sans MS" w:hAnsi="Comic Sans MS"/>
                      <w:sz w:val="22"/>
                      <w:szCs w:val="22"/>
                    </w:rPr>
                    <w:t>/</w:t>
                  </w:r>
                  <w:r w:rsidRPr="005541BB">
                    <w:rPr>
                      <w:rFonts w:ascii="Comic Sans MS" w:hAnsi="Comic Sans MS"/>
                      <w:position w:val="-8"/>
                      <w:sz w:val="22"/>
                      <w:szCs w:val="22"/>
                      <w:vertAlign w:val="subscript"/>
                    </w:rPr>
                    <w:t>2</w:t>
                  </w:r>
                  <w:r w:rsidRPr="005541BB">
                    <w:rPr>
                      <w:rFonts w:ascii="Comic Sans MS" w:hAnsi="Comic Sans MS"/>
                      <w:sz w:val="22"/>
                      <w:szCs w:val="22"/>
                    </w:rPr>
                    <w:t xml:space="preserve">; </w:t>
                  </w:r>
                  <w:r w:rsidRPr="005541BB">
                    <w:rPr>
                      <w:rFonts w:ascii="Comic Sans MS" w:hAnsi="Comic Sans MS"/>
                      <w:position w:val="8"/>
                      <w:sz w:val="22"/>
                      <w:szCs w:val="22"/>
                      <w:vertAlign w:val="superscript"/>
                    </w:rPr>
                    <w:t>3</w:t>
                  </w:r>
                  <w:r w:rsidRPr="005541BB">
                    <w:rPr>
                      <w:rFonts w:ascii="Comic Sans MS" w:hAnsi="Comic Sans MS"/>
                      <w:sz w:val="22"/>
                      <w:szCs w:val="22"/>
                    </w:rPr>
                    <w:t>/</w:t>
                  </w:r>
                  <w:r w:rsidRPr="005541BB">
                    <w:rPr>
                      <w:rFonts w:ascii="Comic Sans MS" w:hAnsi="Comic Sans MS"/>
                      <w:position w:val="-8"/>
                      <w:sz w:val="22"/>
                      <w:szCs w:val="22"/>
                      <w:vertAlign w:val="subscript"/>
                    </w:rPr>
                    <w:t xml:space="preserve">4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find the effect of dividing a one- or two-digit number by 10 and 100, identifying the value of the digits in the answer as units, tenths and hundredths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round decimals with one decimal place to the nearest whole number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compare numbers with the same number of decimal places up to two decimal places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solve simple measure and money problems involving fractions and decimals to two decimal places.</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b/>
                      <w:bCs/>
                      <w:sz w:val="22"/>
                      <w:szCs w:val="22"/>
                    </w:rPr>
                    <w:t xml:space="preserve">MEASUREMENT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lastRenderedPageBreak/>
                    <w:t xml:space="preserve">Pupils should be taught to: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Convert between different units of measure (e.g. </w:t>
                  </w:r>
                  <w:proofErr w:type="spellStart"/>
                  <w:r w:rsidRPr="005541BB">
                    <w:rPr>
                      <w:rFonts w:ascii="Comic Sans MS" w:hAnsi="Comic Sans MS"/>
                      <w:sz w:val="22"/>
                      <w:szCs w:val="22"/>
                    </w:rPr>
                    <w:t>kilometre</w:t>
                  </w:r>
                  <w:proofErr w:type="spellEnd"/>
                  <w:r w:rsidRPr="005541BB">
                    <w:rPr>
                      <w:rFonts w:ascii="Comic Sans MS" w:hAnsi="Comic Sans MS"/>
                      <w:sz w:val="22"/>
                      <w:szCs w:val="22"/>
                    </w:rPr>
                    <w:t xml:space="preserve"> to </w:t>
                  </w:r>
                  <w:proofErr w:type="spellStart"/>
                  <w:r w:rsidRPr="005541BB">
                    <w:rPr>
                      <w:rFonts w:ascii="Comic Sans MS" w:hAnsi="Comic Sans MS"/>
                      <w:sz w:val="22"/>
                      <w:szCs w:val="22"/>
                    </w:rPr>
                    <w:t>metre</w:t>
                  </w:r>
                  <w:proofErr w:type="spellEnd"/>
                  <w:r w:rsidRPr="005541BB">
                    <w:rPr>
                      <w:rFonts w:ascii="Comic Sans MS" w:hAnsi="Comic Sans MS"/>
                      <w:sz w:val="22"/>
                      <w:szCs w:val="22"/>
                    </w:rPr>
                    <w:t xml:space="preserve">; hour to minute)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measure and calculate the perimeter of a rectilinear figure </w:t>
                  </w:r>
                </w:p>
                <w:p w:rsidR="00D508CC" w:rsidRPr="005541BB" w:rsidRDefault="00D508CC" w:rsidP="00616D1E">
                  <w:pPr>
                    <w:pStyle w:val="Default"/>
                    <w:rPr>
                      <w:rFonts w:ascii="Comic Sans MS" w:hAnsi="Comic Sans MS" w:cs="Times New Roman"/>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(including squares) in </w:t>
                  </w:r>
                  <w:proofErr w:type="spellStart"/>
                  <w:r w:rsidRPr="005541BB">
                    <w:rPr>
                      <w:rFonts w:ascii="Comic Sans MS" w:hAnsi="Comic Sans MS"/>
                      <w:sz w:val="22"/>
                      <w:szCs w:val="22"/>
                    </w:rPr>
                    <w:t>centimetres</w:t>
                  </w:r>
                  <w:proofErr w:type="spellEnd"/>
                  <w:r w:rsidRPr="005541BB">
                    <w:rPr>
                      <w:rFonts w:ascii="Comic Sans MS" w:hAnsi="Comic Sans MS"/>
                      <w:sz w:val="22"/>
                      <w:szCs w:val="22"/>
                    </w:rPr>
                    <w:t xml:space="preserve"> and </w:t>
                  </w:r>
                  <w:proofErr w:type="spellStart"/>
                  <w:r w:rsidRPr="005541BB">
                    <w:rPr>
                      <w:rFonts w:ascii="Comic Sans MS" w:hAnsi="Comic Sans MS"/>
                      <w:sz w:val="22"/>
                      <w:szCs w:val="22"/>
                    </w:rPr>
                    <w:t>metres</w:t>
                  </w:r>
                  <w:proofErr w:type="spellEnd"/>
                  <w:r w:rsidRPr="005541BB">
                    <w:rPr>
                      <w:rFonts w:ascii="Comic Sans MS" w:hAnsi="Comic Sans MS"/>
                      <w:sz w:val="22"/>
                      <w:szCs w:val="22"/>
                    </w:rPr>
                    <w:t xml:space="preserve">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find the area of rectilinear shapes by counting squares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estimate, compare and calculate different measures, including money in pounds and pence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read, write and convert time between analogue and digital 12 and 24-hour clocks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solve problems involving converting from hours to minutes; minutes to seconds; years to months; weeks to days. </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b/>
                      <w:bCs/>
                      <w:sz w:val="22"/>
                      <w:szCs w:val="22"/>
                    </w:rPr>
                    <w:t xml:space="preserve">GEOMETRY </w:t>
                  </w:r>
                </w:p>
                <w:p w:rsidR="00D508CC" w:rsidRPr="005541BB" w:rsidRDefault="00D508CC" w:rsidP="00616D1E">
                  <w:pPr>
                    <w:pStyle w:val="Default"/>
                    <w:rPr>
                      <w:rFonts w:ascii="Comic Sans MS" w:hAnsi="Comic Sans MS"/>
                      <w:sz w:val="22"/>
                      <w:szCs w:val="22"/>
                    </w:rPr>
                  </w:pPr>
                  <w:r w:rsidRPr="005541BB">
                    <w:rPr>
                      <w:rFonts w:ascii="Comic Sans MS" w:hAnsi="Comic Sans MS"/>
                      <w:b/>
                      <w:bCs/>
                      <w:sz w:val="22"/>
                      <w:szCs w:val="22"/>
                    </w:rPr>
                    <w:t xml:space="preserve">Properties of shapes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compare and classify geometric shapes, including quadrilaterals and triangles</w:t>
                  </w:r>
                  <w:r w:rsidRPr="005541BB">
                    <w:rPr>
                      <w:rFonts w:ascii="Comic Sans MS" w:hAnsi="Comic Sans MS"/>
                      <w:b/>
                      <w:bCs/>
                      <w:sz w:val="22"/>
                      <w:szCs w:val="22"/>
                    </w:rPr>
                    <w:t xml:space="preserve">, </w:t>
                  </w:r>
                  <w:r w:rsidRPr="005541BB">
                    <w:rPr>
                      <w:rFonts w:ascii="Comic Sans MS" w:hAnsi="Comic Sans MS"/>
                      <w:sz w:val="22"/>
                      <w:szCs w:val="22"/>
                    </w:rPr>
                    <w:t xml:space="preserve">based on their properties and sizes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identify acute and obtuse angles and compare and order angles up to two right angles by size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identify lines of symmetry in 2-D shapes presented in different orientations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complete a simple symmetric figure with respect to a specific line of symmetry. </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b/>
                      <w:bCs/>
                      <w:sz w:val="22"/>
                      <w:szCs w:val="22"/>
                    </w:rPr>
                    <w:t xml:space="preserve">Position and direction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describe positions on a 2-D grid as coordinates in the first quadrant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describe movements between positions as translations of a given unit to the left/right and up/down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plot specified points and draw sides to complete a given polygon.</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b/>
                      <w:bCs/>
                      <w:sz w:val="22"/>
                      <w:szCs w:val="22"/>
                    </w:rPr>
                    <w:t xml:space="preserve">STATISTICS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interpret and present discrete and continuous data using appropriate graphical methods, including bar charts and time graphs </w:t>
                  </w: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solve comparison, sum and difference problems using information presented in bar charts, pictograms, tables and other graphs.</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sz w:val="22"/>
                      <w:szCs w:val="22"/>
                    </w:rPr>
                    <w:t xml:space="preserve"> </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ListParagraph"/>
                    <w:spacing w:after="0" w:line="240" w:lineRule="auto"/>
                    <w:ind w:left="0"/>
                    <w:rPr>
                      <w:rFonts w:ascii="Comic Sans MS" w:hAnsi="Comic Sans MS"/>
                      <w:color w:val="000000"/>
                    </w:rPr>
                  </w:pPr>
                </w:p>
              </w:tc>
            </w:tr>
            <w:tr w:rsidR="00D508CC" w:rsidRPr="005541BB" w:rsidTr="0045499B">
              <w:trPr>
                <w:trHeight w:val="295"/>
              </w:trPr>
              <w:tc>
                <w:tcPr>
                  <w:tcW w:w="7592"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color w:val="000000"/>
                    </w:rPr>
                  </w:pPr>
                  <w:r w:rsidRPr="005541BB">
                    <w:rPr>
                      <w:rFonts w:ascii="Comic Sans MS" w:hAnsi="Comic Sans MS"/>
                      <w:color w:val="000000"/>
                    </w:rPr>
                    <w:lastRenderedPageBreak/>
                    <w:t xml:space="preserve">Science </w:t>
                  </w:r>
                </w:p>
              </w:tc>
              <w:tc>
                <w:tcPr>
                  <w:tcW w:w="7574"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color w:val="000000"/>
                    </w:rPr>
                  </w:pPr>
                  <w:r w:rsidRPr="005541BB">
                    <w:rPr>
                      <w:rFonts w:ascii="Comic Sans MS" w:hAnsi="Comic Sans MS"/>
                      <w:color w:val="000000"/>
                    </w:rPr>
                    <w:t>Art</w:t>
                  </w:r>
                </w:p>
              </w:tc>
            </w:tr>
            <w:tr w:rsidR="00D508CC" w:rsidRPr="005541BB" w:rsidTr="0045499B">
              <w:trPr>
                <w:trHeight w:val="295"/>
              </w:trPr>
              <w:tc>
                <w:tcPr>
                  <w:tcW w:w="7592"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pStyle w:val="Default"/>
                    <w:rPr>
                      <w:rFonts w:ascii="Comic Sans MS" w:hAnsi="Comic Sans MS"/>
                      <w:sz w:val="22"/>
                      <w:szCs w:val="22"/>
                    </w:rPr>
                  </w:pPr>
                  <w:r w:rsidRPr="005541BB">
                    <w:rPr>
                      <w:rFonts w:ascii="Comic Sans MS" w:hAnsi="Comic Sans MS"/>
                      <w:bCs/>
                      <w:sz w:val="22"/>
                      <w:szCs w:val="22"/>
                    </w:rPr>
                    <w:t xml:space="preserve">Working scientifically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asking relevant questions and using different types of scientific enquiries to answer them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setting up simple practical enquiries, comparative and fair tests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making systematic and careful observations and, where appropriate, taking accurate measurements using standard units, using a range of equipment, including thermometers and data </w:t>
                  </w:r>
                  <w:r w:rsidRPr="005541BB">
                    <w:rPr>
                      <w:rFonts w:ascii="Comic Sans MS" w:hAnsi="Comic Sans MS"/>
                      <w:sz w:val="22"/>
                      <w:szCs w:val="22"/>
                    </w:rPr>
                    <w:lastRenderedPageBreak/>
                    <w:t xml:space="preserve">loggers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gathering, recording, classifying and presenting data in a variety of ways to help in answering questions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recording findings using simple scientific language, drawings, </w:t>
                  </w:r>
                  <w:proofErr w:type="spellStart"/>
                  <w:r w:rsidRPr="005541BB">
                    <w:rPr>
                      <w:rFonts w:ascii="Comic Sans MS" w:hAnsi="Comic Sans MS"/>
                      <w:sz w:val="22"/>
                      <w:szCs w:val="22"/>
                    </w:rPr>
                    <w:t>labelled</w:t>
                  </w:r>
                  <w:proofErr w:type="spellEnd"/>
                  <w:r w:rsidRPr="005541BB">
                    <w:rPr>
                      <w:rFonts w:ascii="Comic Sans MS" w:hAnsi="Comic Sans MS"/>
                      <w:sz w:val="22"/>
                      <w:szCs w:val="22"/>
                    </w:rPr>
                    <w:t xml:space="preserve"> diagrams, keys, bar charts, and tables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reporting on findings from enquiries, including oral and written explanations, displays or presentations of results and conclusions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using results to draw simple conclusions, make predictions for new values, suggest improvements and raise further questions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identifying differences, similarities or changes related to simple scientific ideas and processes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using straightforward scientific evidence to answer questions or to support their findings. </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b/>
                      <w:bCs/>
                      <w:sz w:val="22"/>
                      <w:szCs w:val="22"/>
                    </w:rPr>
                    <w:t>Living things &amp; their Habitats</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identify and name a variety of living things (plants and animals) in the local and wider environment, using classification keys to assign them to groups </w:t>
                  </w:r>
                </w:p>
                <w:p w:rsidR="00D508CC" w:rsidRPr="005541BB" w:rsidRDefault="00D508CC" w:rsidP="00616D1E">
                  <w:pPr>
                    <w:pStyle w:val="Default"/>
                    <w:numPr>
                      <w:ilvl w:val="0"/>
                      <w:numId w:val="10"/>
                    </w:numPr>
                    <w:rPr>
                      <w:rFonts w:ascii="Comic Sans MS" w:hAnsi="Comic Sans MS"/>
                      <w:sz w:val="22"/>
                      <w:szCs w:val="22"/>
                    </w:rPr>
                  </w:pPr>
                  <w:proofErr w:type="spellStart"/>
                  <w:r w:rsidRPr="005541BB">
                    <w:rPr>
                      <w:rFonts w:ascii="Comic Sans MS" w:hAnsi="Comic Sans MS"/>
                      <w:sz w:val="22"/>
                      <w:szCs w:val="22"/>
                    </w:rPr>
                    <w:t>recognise</w:t>
                  </w:r>
                  <w:proofErr w:type="spellEnd"/>
                  <w:r w:rsidRPr="005541BB">
                    <w:rPr>
                      <w:rFonts w:ascii="Comic Sans MS" w:hAnsi="Comic Sans MS"/>
                      <w:sz w:val="22"/>
                      <w:szCs w:val="22"/>
                    </w:rPr>
                    <w:t xml:space="preserve"> that environments can change and that this can sometimes pose dangers to living things. </w:t>
                  </w:r>
                </w:p>
                <w:p w:rsidR="00D508CC" w:rsidRPr="005541BB" w:rsidRDefault="00D508CC" w:rsidP="00616D1E">
                  <w:pPr>
                    <w:pStyle w:val="Default"/>
                    <w:rPr>
                      <w:rFonts w:ascii="Comic Sans MS" w:hAnsi="Comic Sans MS"/>
                      <w:b/>
                      <w:sz w:val="22"/>
                      <w:szCs w:val="22"/>
                    </w:rPr>
                  </w:pPr>
                </w:p>
                <w:p w:rsidR="00D508CC" w:rsidRPr="005541BB" w:rsidRDefault="00D508CC" w:rsidP="00616D1E">
                  <w:pPr>
                    <w:pStyle w:val="Default"/>
                    <w:rPr>
                      <w:rFonts w:ascii="Comic Sans MS" w:hAnsi="Comic Sans MS"/>
                      <w:b/>
                      <w:sz w:val="22"/>
                      <w:szCs w:val="22"/>
                    </w:rPr>
                  </w:pPr>
                  <w:r w:rsidRPr="005541BB">
                    <w:rPr>
                      <w:rFonts w:ascii="Comic Sans MS" w:hAnsi="Comic Sans MS"/>
                      <w:b/>
                      <w:bCs/>
                      <w:sz w:val="22"/>
                      <w:szCs w:val="22"/>
                    </w:rPr>
                    <w:t xml:space="preserve">Animals, including humans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describe the simple functions of the basic parts of the digestive system in humans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identify the different types of teeth in humans and their simple functions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construct and interpret a variety of food chains, identifying producers, predators and prey. </w:t>
                  </w:r>
                </w:p>
                <w:p w:rsidR="00D508CC" w:rsidRPr="005541BB" w:rsidRDefault="00D508CC" w:rsidP="00616D1E">
                  <w:pPr>
                    <w:pStyle w:val="Default"/>
                    <w:rPr>
                      <w:rFonts w:ascii="Comic Sans MS" w:hAnsi="Comic Sans MS"/>
                      <w:b/>
                      <w:sz w:val="22"/>
                      <w:szCs w:val="22"/>
                    </w:rPr>
                  </w:pPr>
                </w:p>
                <w:p w:rsidR="00D508CC" w:rsidRPr="005541BB" w:rsidRDefault="00D508CC" w:rsidP="00616D1E">
                  <w:pPr>
                    <w:pStyle w:val="Default"/>
                    <w:rPr>
                      <w:rFonts w:ascii="Comic Sans MS" w:hAnsi="Comic Sans MS"/>
                      <w:b/>
                      <w:sz w:val="22"/>
                      <w:szCs w:val="22"/>
                    </w:rPr>
                  </w:pPr>
                  <w:r w:rsidRPr="005541BB">
                    <w:rPr>
                      <w:rFonts w:ascii="Comic Sans MS" w:hAnsi="Comic Sans MS"/>
                      <w:b/>
                      <w:bCs/>
                      <w:sz w:val="22"/>
                      <w:szCs w:val="22"/>
                    </w:rPr>
                    <w:lastRenderedPageBreak/>
                    <w:t xml:space="preserve">States of matter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compare and group materials together, according to whether they are solids, liquids or gases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observe that some materials change state when they are heated or cooled, and measure or research the temperature at which this happens in degrees Celsius (°C)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identify the part played by evaporation and condensation in the water cycle and associate the rate of evaporation with temperature. </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b/>
                      <w:bCs/>
                      <w:sz w:val="22"/>
                      <w:szCs w:val="22"/>
                    </w:rPr>
                    <w:t xml:space="preserve">Sound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identify how sounds are made, associating some of them with something vibrating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find patterns between the pitch of a sound and features of the object that produced it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find patterns between the volume of a sound and the strength of the vibrations that produced it. </w:t>
                  </w:r>
                </w:p>
                <w:p w:rsidR="00D508CC" w:rsidRPr="005541BB" w:rsidRDefault="00D508CC" w:rsidP="00616D1E">
                  <w:pPr>
                    <w:pStyle w:val="Default"/>
                    <w:rPr>
                      <w:rFonts w:ascii="Comic Sans MS" w:hAnsi="Comic Sans MS"/>
                      <w:sz w:val="22"/>
                      <w:szCs w:val="22"/>
                    </w:rPr>
                  </w:pPr>
                </w:p>
                <w:p w:rsidR="00D508CC" w:rsidRPr="005541BB" w:rsidRDefault="00D508CC" w:rsidP="00616D1E">
                  <w:pPr>
                    <w:pStyle w:val="Default"/>
                    <w:rPr>
                      <w:rFonts w:ascii="Comic Sans MS" w:hAnsi="Comic Sans MS"/>
                      <w:sz w:val="22"/>
                      <w:szCs w:val="22"/>
                    </w:rPr>
                  </w:pPr>
                  <w:r w:rsidRPr="005541BB">
                    <w:rPr>
                      <w:rFonts w:ascii="Comic Sans MS" w:hAnsi="Comic Sans MS"/>
                      <w:b/>
                      <w:bCs/>
                      <w:sz w:val="22"/>
                      <w:szCs w:val="22"/>
                    </w:rPr>
                    <w:t xml:space="preserve">Electricity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Pupils should be taught to: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identify common appliances that run on electricity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construct a simple series electrical circuit, identifying and naming its basic parts, including cells, wires, bulbs, switches and buzzers </w:t>
                  </w:r>
                </w:p>
                <w:p w:rsidR="00D508CC" w:rsidRPr="005541BB" w:rsidRDefault="00D508CC" w:rsidP="00616D1E">
                  <w:pPr>
                    <w:pStyle w:val="Default"/>
                    <w:numPr>
                      <w:ilvl w:val="0"/>
                      <w:numId w:val="10"/>
                    </w:numPr>
                    <w:rPr>
                      <w:rFonts w:ascii="Comic Sans MS" w:hAnsi="Comic Sans MS"/>
                      <w:sz w:val="22"/>
                      <w:szCs w:val="22"/>
                    </w:rPr>
                  </w:pPr>
                  <w:r w:rsidRPr="005541BB">
                    <w:rPr>
                      <w:rFonts w:ascii="Comic Sans MS" w:hAnsi="Comic Sans MS"/>
                      <w:sz w:val="22"/>
                      <w:szCs w:val="22"/>
                    </w:rPr>
                    <w:t xml:space="preserve">identify whether or not a lamp will light in a simple series circuit, based on whether or not the lamp is part of a complete loop with a battery </w:t>
                  </w:r>
                </w:p>
                <w:p w:rsidR="00D508CC" w:rsidRPr="005541BB" w:rsidRDefault="00D508CC" w:rsidP="00616D1E">
                  <w:pPr>
                    <w:pStyle w:val="Default"/>
                    <w:numPr>
                      <w:ilvl w:val="0"/>
                      <w:numId w:val="10"/>
                    </w:numPr>
                    <w:rPr>
                      <w:rFonts w:ascii="Comic Sans MS" w:hAnsi="Comic Sans MS"/>
                      <w:sz w:val="22"/>
                      <w:szCs w:val="22"/>
                    </w:rPr>
                  </w:pPr>
                  <w:proofErr w:type="spellStart"/>
                  <w:r w:rsidRPr="005541BB">
                    <w:rPr>
                      <w:rFonts w:ascii="Comic Sans MS" w:hAnsi="Comic Sans MS"/>
                      <w:sz w:val="22"/>
                      <w:szCs w:val="22"/>
                    </w:rPr>
                    <w:t>recognise</w:t>
                  </w:r>
                  <w:proofErr w:type="spellEnd"/>
                  <w:r w:rsidRPr="005541BB">
                    <w:rPr>
                      <w:rFonts w:ascii="Comic Sans MS" w:hAnsi="Comic Sans MS"/>
                      <w:sz w:val="22"/>
                      <w:szCs w:val="22"/>
                    </w:rPr>
                    <w:t xml:space="preserve"> that a switch opens and closes a circuit and associate this with whether or not a lamp lights in a simple series circuit </w:t>
                  </w:r>
                </w:p>
                <w:p w:rsidR="00D508CC" w:rsidRPr="005541BB" w:rsidRDefault="00D508CC" w:rsidP="00616D1E">
                  <w:pPr>
                    <w:pStyle w:val="Default"/>
                    <w:numPr>
                      <w:ilvl w:val="0"/>
                      <w:numId w:val="10"/>
                    </w:numPr>
                    <w:rPr>
                      <w:rFonts w:ascii="Comic Sans MS" w:hAnsi="Comic Sans MS"/>
                      <w:sz w:val="22"/>
                      <w:szCs w:val="22"/>
                    </w:rPr>
                  </w:pPr>
                  <w:proofErr w:type="spellStart"/>
                  <w:r w:rsidRPr="005541BB">
                    <w:rPr>
                      <w:rFonts w:ascii="Comic Sans MS" w:hAnsi="Comic Sans MS"/>
                      <w:sz w:val="22"/>
                      <w:szCs w:val="22"/>
                    </w:rPr>
                    <w:t>recognise</w:t>
                  </w:r>
                  <w:proofErr w:type="spellEnd"/>
                  <w:r w:rsidRPr="005541BB">
                    <w:rPr>
                      <w:rFonts w:ascii="Comic Sans MS" w:hAnsi="Comic Sans MS"/>
                      <w:sz w:val="22"/>
                      <w:szCs w:val="22"/>
                    </w:rPr>
                    <w:t xml:space="preserve"> some common conductors and insulators, and associate </w:t>
                  </w:r>
                  <w:r w:rsidRPr="005541BB">
                    <w:rPr>
                      <w:rFonts w:ascii="Comic Sans MS" w:hAnsi="Comic Sans MS"/>
                      <w:sz w:val="22"/>
                      <w:szCs w:val="22"/>
                    </w:rPr>
                    <w:lastRenderedPageBreak/>
                    <w:t xml:space="preserve">metals with being good conductors. </w:t>
                  </w:r>
                </w:p>
              </w:tc>
              <w:tc>
                <w:tcPr>
                  <w:tcW w:w="7574"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rPr>
                      <w:rFonts w:ascii="Comic Sans MS" w:hAnsi="Comic Sans MS"/>
                      <w:color w:val="000000"/>
                    </w:rPr>
                  </w:pPr>
                  <w:bookmarkStart w:id="0" w:name="_Toc346703833"/>
                  <w:r w:rsidRPr="005541BB">
                    <w:rPr>
                      <w:rFonts w:ascii="Comic Sans MS" w:hAnsi="Comic Sans MS"/>
                      <w:color w:val="000000"/>
                    </w:rPr>
                    <w:lastRenderedPageBreak/>
                    <w:t>Pupils should be taught to develop their techniques, including their control and their use of materials, with creativity, experimentation and an increasing awareness of different kinds of art, craft and design.</w:t>
                  </w:r>
                </w:p>
                <w:p w:rsidR="00D508CC" w:rsidRPr="005541BB" w:rsidRDefault="00D508CC" w:rsidP="00616D1E">
                  <w:pPr>
                    <w:spacing w:after="120"/>
                    <w:rPr>
                      <w:rFonts w:ascii="Comic Sans MS" w:hAnsi="Comic Sans MS"/>
                      <w:color w:val="000000"/>
                    </w:rPr>
                  </w:pPr>
                  <w:r w:rsidRPr="005541BB">
                    <w:rPr>
                      <w:rFonts w:ascii="Comic Sans MS" w:hAnsi="Comic Sans MS"/>
                      <w:color w:val="000000"/>
                    </w:rPr>
                    <w:t>Pupils should be taught:</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 xml:space="preserve">to create sketch books to record their observations and use them </w:t>
                  </w:r>
                  <w:r w:rsidRPr="005541BB">
                    <w:rPr>
                      <w:rFonts w:ascii="Comic Sans MS" w:hAnsi="Comic Sans MS"/>
                      <w:color w:val="000000"/>
                      <w:sz w:val="22"/>
                      <w:szCs w:val="22"/>
                    </w:rPr>
                    <w:lastRenderedPageBreak/>
                    <w:t>to review and revisit ideas</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to improve their mastery of art and design techniques, including drawing, painting and sculpture with a range of materials [for example, pencil, charcoal, paint, clay]</w:t>
                  </w:r>
                </w:p>
                <w:p w:rsidR="00D508CC" w:rsidRPr="005541BB" w:rsidRDefault="00D508CC" w:rsidP="00616D1E">
                  <w:pPr>
                    <w:pStyle w:val="bulletundertext"/>
                    <w:numPr>
                      <w:ilvl w:val="0"/>
                      <w:numId w:val="4"/>
                    </w:numPr>
                    <w:rPr>
                      <w:rFonts w:ascii="Comic Sans MS" w:hAnsi="Comic Sans MS"/>
                      <w:color w:val="000000"/>
                      <w:sz w:val="22"/>
                      <w:szCs w:val="22"/>
                    </w:rPr>
                  </w:pPr>
                  <w:r w:rsidRPr="005541BB">
                    <w:rPr>
                      <w:rFonts w:ascii="Comic Sans MS" w:hAnsi="Comic Sans MS"/>
                      <w:color w:val="000000"/>
                      <w:sz w:val="22"/>
                      <w:szCs w:val="22"/>
                    </w:rPr>
                    <w:t>about great artists, architects and designers in history.</w:t>
                  </w:r>
                </w:p>
                <w:bookmarkEnd w:id="0"/>
                <w:p w:rsidR="00D508CC" w:rsidRPr="005541BB" w:rsidRDefault="00D508CC" w:rsidP="00616D1E">
                  <w:pPr>
                    <w:pStyle w:val="ListParagraph"/>
                    <w:spacing w:after="0" w:line="240" w:lineRule="auto"/>
                    <w:ind w:left="0"/>
                    <w:rPr>
                      <w:rFonts w:ascii="Comic Sans MS" w:hAnsi="Comic Sans MS"/>
                      <w:color w:val="000000"/>
                    </w:rPr>
                  </w:pPr>
                </w:p>
              </w:tc>
            </w:tr>
            <w:tr w:rsidR="00D508CC" w:rsidRPr="005541BB" w:rsidTr="0045499B">
              <w:trPr>
                <w:trHeight w:val="295"/>
              </w:trPr>
              <w:tc>
                <w:tcPr>
                  <w:tcW w:w="7592"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color w:val="000000"/>
                    </w:rPr>
                  </w:pPr>
                  <w:r w:rsidRPr="005541BB">
                    <w:rPr>
                      <w:rFonts w:ascii="Comic Sans MS" w:hAnsi="Comic Sans MS"/>
                      <w:color w:val="000000"/>
                    </w:rPr>
                    <w:lastRenderedPageBreak/>
                    <w:t>Computing</w:t>
                  </w:r>
                </w:p>
              </w:tc>
              <w:tc>
                <w:tcPr>
                  <w:tcW w:w="7574"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color w:val="000000"/>
                    </w:rPr>
                  </w:pPr>
                  <w:r w:rsidRPr="005541BB">
                    <w:rPr>
                      <w:rFonts w:ascii="Comic Sans MS" w:hAnsi="Comic Sans MS"/>
                      <w:color w:val="000000"/>
                    </w:rPr>
                    <w:t>DT</w:t>
                  </w:r>
                </w:p>
              </w:tc>
            </w:tr>
            <w:tr w:rsidR="00D508CC" w:rsidRPr="005541BB" w:rsidTr="0045499B">
              <w:trPr>
                <w:trHeight w:val="295"/>
              </w:trPr>
              <w:tc>
                <w:tcPr>
                  <w:tcW w:w="7592"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120"/>
                    <w:rPr>
                      <w:rFonts w:ascii="Comic Sans MS" w:hAnsi="Comic Sans MS"/>
                      <w:color w:val="000000"/>
                    </w:rPr>
                  </w:pPr>
                  <w:r w:rsidRPr="005541BB">
                    <w:rPr>
                      <w:rFonts w:ascii="Comic Sans MS" w:hAnsi="Comic Sans MS"/>
                      <w:color w:val="000000"/>
                    </w:rPr>
                    <w:t>Pupils should be taught to:</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design, write and debug programs that accomplish specific goals, including controlling or simulating physical systems; solve problems by decomposing them into smaller parts</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use sequence, selection, and repetition in programs; work with variables and various forms of input and output</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use logical reasoning to explain how some simple algorithms work and to detect and correct errors in algorithms and programs</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understand computer networks including the internet; how they can provide multiple services, such as the world wide web; and the opportunities they offer for communication and collaboration</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use search technologies effectively, appreciate how results are selected and ranked, and be discerning in evaluating digital content</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D508CC" w:rsidRPr="005541BB" w:rsidRDefault="00D508CC" w:rsidP="00616D1E">
                  <w:pPr>
                    <w:pStyle w:val="bulletundertext"/>
                    <w:numPr>
                      <w:ilvl w:val="0"/>
                      <w:numId w:val="4"/>
                    </w:numPr>
                    <w:rPr>
                      <w:rFonts w:ascii="Comic Sans MS" w:hAnsi="Comic Sans MS"/>
                      <w:color w:val="000000"/>
                      <w:sz w:val="22"/>
                      <w:szCs w:val="22"/>
                    </w:rPr>
                  </w:pPr>
                  <w:r w:rsidRPr="005541BB">
                    <w:rPr>
                      <w:rFonts w:ascii="Comic Sans MS" w:hAnsi="Comic Sans MS"/>
                      <w:color w:val="000000"/>
                      <w:sz w:val="22"/>
                      <w:szCs w:val="22"/>
                    </w:rPr>
                    <w:t>use technology safely, respectfully and responsibly; recognise acceptable/unacceptable behaviour; identify a range of ways to report concerns about content and contact.</w:t>
                  </w:r>
                </w:p>
                <w:p w:rsidR="00D508CC" w:rsidRPr="005541BB" w:rsidRDefault="00D508CC" w:rsidP="00616D1E">
                  <w:pPr>
                    <w:pStyle w:val="ListParagraph"/>
                    <w:spacing w:after="0" w:line="240" w:lineRule="auto"/>
                    <w:ind w:left="0"/>
                    <w:rPr>
                      <w:rFonts w:ascii="Comic Sans MS" w:hAnsi="Comic Sans MS"/>
                      <w:color w:val="000000"/>
                    </w:rPr>
                  </w:pPr>
                </w:p>
              </w:tc>
              <w:tc>
                <w:tcPr>
                  <w:tcW w:w="7574"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pStyle w:val="Heading4"/>
                    <w:rPr>
                      <w:rFonts w:ascii="Comic Sans MS" w:hAnsi="Comic Sans MS"/>
                      <w:bCs/>
                      <w:color w:val="000000"/>
                      <w:sz w:val="22"/>
                      <w:szCs w:val="22"/>
                    </w:rPr>
                  </w:pPr>
                  <w:r w:rsidRPr="005541BB">
                    <w:rPr>
                      <w:rFonts w:ascii="Comic Sans MS" w:hAnsi="Comic Sans MS"/>
                      <w:bCs/>
                      <w:color w:val="000000"/>
                      <w:sz w:val="22"/>
                      <w:szCs w:val="22"/>
                    </w:rPr>
                    <w:t>Design</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 xml:space="preserve">use research and develop design criteria to inform </w:t>
                  </w:r>
                  <w:r w:rsidRPr="005541BB">
                    <w:rPr>
                      <w:rFonts w:ascii="Comic Sans MS" w:hAnsi="Comic Sans MS"/>
                      <w:color w:val="000000"/>
                      <w:sz w:val="22"/>
                      <w:szCs w:val="22"/>
                      <w:u w:color="000000"/>
                    </w:rPr>
                    <w:t xml:space="preserve">the design of </w:t>
                  </w:r>
                  <w:r w:rsidRPr="005541BB">
                    <w:rPr>
                      <w:rFonts w:ascii="Comic Sans MS" w:hAnsi="Comic Sans MS"/>
                      <w:color w:val="000000"/>
                      <w:sz w:val="22"/>
                      <w:szCs w:val="22"/>
                    </w:rPr>
                    <w:t>innovative, functional, appealing products that are fit for purpose, aimed at particular individuals or groups</w:t>
                  </w:r>
                </w:p>
                <w:p w:rsidR="00D508CC" w:rsidRPr="005541BB" w:rsidRDefault="00D508CC" w:rsidP="00616D1E">
                  <w:pPr>
                    <w:pStyle w:val="bulletundertext"/>
                    <w:numPr>
                      <w:ilvl w:val="0"/>
                      <w:numId w:val="4"/>
                    </w:numPr>
                    <w:rPr>
                      <w:rFonts w:ascii="Comic Sans MS" w:hAnsi="Comic Sans MS"/>
                      <w:color w:val="000000"/>
                      <w:sz w:val="22"/>
                      <w:szCs w:val="22"/>
                    </w:rPr>
                  </w:pPr>
                  <w:r w:rsidRPr="005541BB">
                    <w:rPr>
                      <w:rFonts w:ascii="Comic Sans MS" w:hAnsi="Comic Sans MS"/>
                      <w:color w:val="000000"/>
                      <w:sz w:val="22"/>
                      <w:szCs w:val="22"/>
                    </w:rPr>
                    <w:t>generate, develop, model and communicate their ideas through discussion, annotated sketches, cross-sectional and exploded diagrams, prototypes, pattern pieces and computer-aided design</w:t>
                  </w:r>
                </w:p>
                <w:p w:rsidR="00D508CC" w:rsidRPr="005541BB" w:rsidRDefault="00D508CC" w:rsidP="00616D1E">
                  <w:pPr>
                    <w:pStyle w:val="Heading4"/>
                    <w:rPr>
                      <w:rFonts w:ascii="Comic Sans MS" w:hAnsi="Comic Sans MS"/>
                      <w:bCs/>
                      <w:color w:val="000000"/>
                      <w:sz w:val="22"/>
                      <w:szCs w:val="22"/>
                    </w:rPr>
                  </w:pPr>
                  <w:r w:rsidRPr="005541BB">
                    <w:rPr>
                      <w:rFonts w:ascii="Comic Sans MS" w:hAnsi="Comic Sans MS"/>
                      <w:bCs/>
                      <w:color w:val="000000"/>
                      <w:sz w:val="22"/>
                      <w:szCs w:val="22"/>
                    </w:rPr>
                    <w:t>Make</w:t>
                  </w:r>
                </w:p>
                <w:p w:rsidR="00D508CC" w:rsidRPr="005541BB" w:rsidRDefault="00D508CC" w:rsidP="00616D1E">
                  <w:pPr>
                    <w:pStyle w:val="bulletundertext"/>
                    <w:numPr>
                      <w:ilvl w:val="0"/>
                      <w:numId w:val="0"/>
                    </w:numPr>
                    <w:spacing w:after="120"/>
                    <w:rPr>
                      <w:rFonts w:ascii="Comic Sans MS" w:hAnsi="Comic Sans MS"/>
                      <w:color w:val="000000"/>
                      <w:sz w:val="22"/>
                      <w:szCs w:val="22"/>
                    </w:rPr>
                  </w:pPr>
                  <w:r w:rsidRPr="005541BB">
                    <w:rPr>
                      <w:rFonts w:ascii="Comic Sans MS" w:hAnsi="Comic Sans MS"/>
                      <w:color w:val="000000"/>
                      <w:sz w:val="22"/>
                      <w:szCs w:val="22"/>
                    </w:rPr>
                    <w:t>select from and use a wider range of tools and equipment to perform practical tasks [for example, cutting, shaping, joining and finishing], accurately</w:t>
                  </w:r>
                </w:p>
                <w:p w:rsidR="00D508CC" w:rsidRPr="005541BB" w:rsidRDefault="00D508CC" w:rsidP="00616D1E">
                  <w:pPr>
                    <w:pStyle w:val="bulletundertext"/>
                    <w:numPr>
                      <w:ilvl w:val="0"/>
                      <w:numId w:val="4"/>
                    </w:numPr>
                    <w:rPr>
                      <w:rFonts w:ascii="Comic Sans MS" w:hAnsi="Comic Sans MS"/>
                      <w:color w:val="000000"/>
                      <w:sz w:val="22"/>
                      <w:szCs w:val="22"/>
                    </w:rPr>
                  </w:pPr>
                  <w:r w:rsidRPr="005541BB">
                    <w:rPr>
                      <w:rFonts w:ascii="Comic Sans MS" w:hAnsi="Comic Sans MS"/>
                      <w:color w:val="000000"/>
                      <w:sz w:val="22"/>
                      <w:szCs w:val="22"/>
                    </w:rPr>
                    <w:t>select from and use a wider range of materials and components, including construction materials, textiles and ingredients, according to their functional properties and aesthetic qualities</w:t>
                  </w:r>
                </w:p>
                <w:p w:rsidR="00D508CC" w:rsidRPr="005541BB" w:rsidRDefault="00D508CC" w:rsidP="00616D1E">
                  <w:pPr>
                    <w:pStyle w:val="Heading4"/>
                    <w:rPr>
                      <w:rFonts w:ascii="Comic Sans MS" w:hAnsi="Comic Sans MS"/>
                      <w:bCs/>
                      <w:color w:val="000000"/>
                      <w:sz w:val="22"/>
                      <w:szCs w:val="22"/>
                    </w:rPr>
                  </w:pPr>
                  <w:r w:rsidRPr="005541BB">
                    <w:rPr>
                      <w:rFonts w:ascii="Comic Sans MS" w:hAnsi="Comic Sans MS"/>
                      <w:bCs/>
                      <w:color w:val="000000"/>
                      <w:sz w:val="22"/>
                      <w:szCs w:val="22"/>
                    </w:rPr>
                    <w:t>Evaluate</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investigate and analyse a range of existing products</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evaluate their ideas and products against their own design criteria and consider the views of others to improve their work</w:t>
                  </w:r>
                </w:p>
                <w:p w:rsidR="00D508CC" w:rsidRPr="005541BB" w:rsidRDefault="00D508CC" w:rsidP="00616D1E">
                  <w:pPr>
                    <w:pStyle w:val="bulletundertext"/>
                    <w:numPr>
                      <w:ilvl w:val="0"/>
                      <w:numId w:val="4"/>
                    </w:numPr>
                    <w:rPr>
                      <w:rFonts w:ascii="Comic Sans MS" w:hAnsi="Comic Sans MS"/>
                      <w:i/>
                      <w:color w:val="000000"/>
                      <w:sz w:val="22"/>
                      <w:szCs w:val="22"/>
                    </w:rPr>
                  </w:pPr>
                  <w:r w:rsidRPr="005541BB">
                    <w:rPr>
                      <w:rFonts w:ascii="Comic Sans MS" w:hAnsi="Comic Sans MS"/>
                      <w:color w:val="000000"/>
                      <w:sz w:val="22"/>
                      <w:szCs w:val="22"/>
                    </w:rPr>
                    <w:t>understand how key events and individuals in design and technology have helped shape the world</w:t>
                  </w:r>
                </w:p>
                <w:p w:rsidR="00D508CC" w:rsidRPr="005541BB" w:rsidRDefault="00D508CC" w:rsidP="00616D1E">
                  <w:pPr>
                    <w:pStyle w:val="Heading4"/>
                    <w:rPr>
                      <w:rFonts w:ascii="Comic Sans MS" w:hAnsi="Comic Sans MS"/>
                      <w:bCs/>
                      <w:color w:val="000000"/>
                      <w:sz w:val="22"/>
                      <w:szCs w:val="22"/>
                    </w:rPr>
                  </w:pPr>
                  <w:r w:rsidRPr="005541BB">
                    <w:rPr>
                      <w:rFonts w:ascii="Comic Sans MS" w:hAnsi="Comic Sans MS"/>
                      <w:bCs/>
                      <w:color w:val="000000"/>
                      <w:sz w:val="22"/>
                      <w:szCs w:val="22"/>
                    </w:rPr>
                    <w:lastRenderedPageBreak/>
                    <w:t>Technical knowledge</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apply their understanding of how to strengthen, stiffen and reinforce more complex structures</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understand and use mechanical systems in their products [for example, gears, pulleys, cams, levers and linkages]</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understand and use electrical systems in their products [for example, series circuits incorporating switches, bulbs, buzzers and motors]</w:t>
                  </w:r>
                </w:p>
                <w:p w:rsidR="00D508CC" w:rsidRPr="005541BB" w:rsidRDefault="00D508CC" w:rsidP="00616D1E">
                  <w:pPr>
                    <w:pStyle w:val="bulletundertext"/>
                    <w:numPr>
                      <w:ilvl w:val="0"/>
                      <w:numId w:val="4"/>
                    </w:numPr>
                    <w:rPr>
                      <w:rFonts w:ascii="Comic Sans MS" w:hAnsi="Comic Sans MS"/>
                      <w:color w:val="000000"/>
                      <w:sz w:val="22"/>
                      <w:szCs w:val="22"/>
                    </w:rPr>
                  </w:pPr>
                  <w:r w:rsidRPr="005541BB">
                    <w:rPr>
                      <w:rFonts w:ascii="Comic Sans MS" w:hAnsi="Comic Sans MS"/>
                      <w:color w:val="000000"/>
                      <w:sz w:val="22"/>
                      <w:szCs w:val="22"/>
                    </w:rPr>
                    <w:t>apply their understanding of computing to program, monitor and control their products.</w:t>
                  </w:r>
                </w:p>
                <w:p w:rsidR="00D508CC" w:rsidRPr="005541BB" w:rsidRDefault="00D508CC" w:rsidP="00616D1E">
                  <w:pPr>
                    <w:pStyle w:val="Heading4"/>
                    <w:rPr>
                      <w:rFonts w:ascii="Comic Sans MS" w:hAnsi="Comic Sans MS"/>
                      <w:bCs/>
                      <w:color w:val="000000"/>
                      <w:sz w:val="22"/>
                      <w:szCs w:val="22"/>
                    </w:rPr>
                  </w:pPr>
                  <w:r w:rsidRPr="005541BB">
                    <w:rPr>
                      <w:rFonts w:ascii="Comic Sans MS" w:hAnsi="Comic Sans MS"/>
                      <w:bCs/>
                      <w:color w:val="000000"/>
                      <w:sz w:val="22"/>
                      <w:szCs w:val="22"/>
                    </w:rPr>
                    <w:t>Food Technology</w:t>
                  </w:r>
                </w:p>
                <w:p w:rsidR="00D508CC" w:rsidRPr="005541BB" w:rsidRDefault="00D508CC" w:rsidP="00616D1E">
                  <w:pPr>
                    <w:pStyle w:val="Heading4"/>
                    <w:numPr>
                      <w:ilvl w:val="0"/>
                      <w:numId w:val="4"/>
                    </w:numPr>
                    <w:rPr>
                      <w:rFonts w:ascii="Comic Sans MS" w:hAnsi="Comic Sans MS"/>
                      <w:b w:val="0"/>
                      <w:bCs/>
                      <w:color w:val="000000"/>
                      <w:sz w:val="22"/>
                      <w:szCs w:val="22"/>
                    </w:rPr>
                  </w:pPr>
                  <w:r w:rsidRPr="005541BB">
                    <w:rPr>
                      <w:rFonts w:ascii="Comic Sans MS" w:hAnsi="Comic Sans MS"/>
                      <w:b w:val="0"/>
                      <w:bCs/>
                      <w:color w:val="000000"/>
                      <w:sz w:val="22"/>
                      <w:szCs w:val="22"/>
                    </w:rPr>
                    <w:t>understand and apply the principles of a healthy and varied diet</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prepare and cook a variety of predominantly savoury dishes using a range of cooking techniques</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understand seasonality, and know where and how a variety of ingredients are grown, reared, caught and processed.</w:t>
                  </w:r>
                </w:p>
              </w:tc>
            </w:tr>
            <w:tr w:rsidR="00D508CC" w:rsidRPr="005541BB" w:rsidTr="0045499B">
              <w:trPr>
                <w:trHeight w:val="295"/>
              </w:trPr>
              <w:tc>
                <w:tcPr>
                  <w:tcW w:w="7592"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color w:val="000000"/>
                    </w:rPr>
                  </w:pPr>
                  <w:r w:rsidRPr="005541BB">
                    <w:rPr>
                      <w:rFonts w:ascii="Comic Sans MS" w:hAnsi="Comic Sans MS"/>
                      <w:color w:val="000000"/>
                    </w:rPr>
                    <w:lastRenderedPageBreak/>
                    <w:t>Geography</w:t>
                  </w:r>
                </w:p>
              </w:tc>
              <w:tc>
                <w:tcPr>
                  <w:tcW w:w="7574"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color w:val="000000"/>
                    </w:rPr>
                  </w:pPr>
                  <w:r w:rsidRPr="005541BB">
                    <w:rPr>
                      <w:rFonts w:ascii="Comic Sans MS" w:hAnsi="Comic Sans MS"/>
                      <w:color w:val="000000"/>
                    </w:rPr>
                    <w:t>History</w:t>
                  </w:r>
                </w:p>
              </w:tc>
            </w:tr>
            <w:tr w:rsidR="00D508CC" w:rsidRPr="005541BB" w:rsidTr="0045499B">
              <w:trPr>
                <w:trHeight w:val="295"/>
              </w:trPr>
              <w:tc>
                <w:tcPr>
                  <w:tcW w:w="7592"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pStyle w:val="Heading4"/>
                    <w:rPr>
                      <w:rFonts w:ascii="Comic Sans MS" w:hAnsi="Comic Sans MS"/>
                      <w:bCs/>
                      <w:color w:val="000000"/>
                      <w:sz w:val="22"/>
                      <w:szCs w:val="22"/>
                    </w:rPr>
                  </w:pPr>
                  <w:proofErr w:type="spellStart"/>
                  <w:r w:rsidRPr="005541BB">
                    <w:rPr>
                      <w:rFonts w:ascii="Comic Sans MS" w:hAnsi="Comic Sans MS"/>
                      <w:bCs/>
                      <w:color w:val="000000"/>
                      <w:sz w:val="22"/>
                      <w:szCs w:val="22"/>
                    </w:rPr>
                    <w:t>Locational</w:t>
                  </w:r>
                  <w:proofErr w:type="spellEnd"/>
                  <w:r w:rsidRPr="005541BB">
                    <w:rPr>
                      <w:rFonts w:ascii="Comic Sans MS" w:hAnsi="Comic Sans MS"/>
                      <w:bCs/>
                      <w:color w:val="000000"/>
                      <w:sz w:val="22"/>
                      <w:szCs w:val="22"/>
                    </w:rPr>
                    <w:t xml:space="preserve"> knowledge</w:t>
                  </w:r>
                </w:p>
                <w:p w:rsidR="00D508CC" w:rsidRPr="005541BB" w:rsidRDefault="00D508CC" w:rsidP="00616D1E">
                  <w:pPr>
                    <w:pStyle w:val="bulletundertext"/>
                    <w:spacing w:after="120"/>
                    <w:rPr>
                      <w:rFonts w:ascii="Comic Sans MS" w:hAnsi="Comic Sans MS"/>
                      <w:color w:val="000000"/>
                      <w:sz w:val="22"/>
                      <w:szCs w:val="22"/>
                    </w:rPr>
                  </w:pPr>
                  <w:r w:rsidRPr="005541BB">
                    <w:rPr>
                      <w:rFonts w:ascii="Comic Sans MS" w:hAnsi="Comic Sans MS"/>
                      <w:color w:val="000000"/>
                      <w:sz w:val="22"/>
                      <w:szCs w:val="22"/>
                    </w:rPr>
                    <w:t>locate the world’s countries, using maps to focus on Europe (including the location of Russia) and North and South America, concentrating on their environmental regions, key physical and human characteristics, countries, and major cities</w:t>
                  </w:r>
                </w:p>
                <w:p w:rsidR="00D508CC" w:rsidRPr="005541BB" w:rsidRDefault="00D508CC" w:rsidP="00616D1E">
                  <w:pPr>
                    <w:pStyle w:val="bulletundertext"/>
                    <w:spacing w:after="120"/>
                    <w:rPr>
                      <w:rFonts w:ascii="Comic Sans MS" w:hAnsi="Comic Sans MS"/>
                      <w:color w:val="000000"/>
                      <w:sz w:val="22"/>
                      <w:szCs w:val="22"/>
                    </w:rPr>
                  </w:pPr>
                  <w:r w:rsidRPr="005541BB">
                    <w:rPr>
                      <w:rFonts w:ascii="Comic Sans MS" w:hAnsi="Comic Sans MS"/>
                      <w:color w:val="000000"/>
                      <w:sz w:val="22"/>
                      <w:szCs w:val="22"/>
                    </w:rPr>
                    <w:lastRenderedPageBreak/>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D508CC" w:rsidRPr="005541BB" w:rsidRDefault="00D508CC" w:rsidP="00616D1E">
                  <w:pPr>
                    <w:pStyle w:val="bulletundertext"/>
                    <w:rPr>
                      <w:rFonts w:ascii="Comic Sans MS" w:hAnsi="Comic Sans MS"/>
                      <w:color w:val="000000"/>
                      <w:sz w:val="22"/>
                      <w:szCs w:val="22"/>
                    </w:rPr>
                  </w:pPr>
                  <w:r w:rsidRPr="005541BB">
                    <w:rPr>
                      <w:rFonts w:ascii="Comic Sans MS" w:hAnsi="Comic Sans MS"/>
                      <w:color w:val="000000"/>
                      <w:sz w:val="22"/>
                      <w:szCs w:val="22"/>
                    </w:rPr>
                    <w:t>identify the position and significance of latitude, longitude, Equator, Northern Hemisphere, Southern Hemisphere, the Tropics of Cancer and Capricorn, Arctic and Antarctic Circle, the Prime/Greenwich Meridian and time zones (including day and night)</w:t>
                  </w:r>
                </w:p>
                <w:p w:rsidR="00D508CC" w:rsidRPr="005541BB" w:rsidRDefault="00D508CC" w:rsidP="00616D1E">
                  <w:pPr>
                    <w:pStyle w:val="Heading4"/>
                    <w:rPr>
                      <w:rFonts w:ascii="Comic Sans MS" w:hAnsi="Comic Sans MS"/>
                      <w:bCs/>
                      <w:color w:val="000000"/>
                      <w:sz w:val="22"/>
                      <w:szCs w:val="22"/>
                    </w:rPr>
                  </w:pPr>
                  <w:r w:rsidRPr="005541BB">
                    <w:rPr>
                      <w:rFonts w:ascii="Comic Sans MS" w:hAnsi="Comic Sans MS"/>
                      <w:bCs/>
                      <w:color w:val="000000"/>
                      <w:sz w:val="22"/>
                      <w:szCs w:val="22"/>
                    </w:rPr>
                    <w:t>Place knowledge</w:t>
                  </w:r>
                </w:p>
                <w:p w:rsidR="00D508CC" w:rsidRPr="005541BB" w:rsidRDefault="00D508CC" w:rsidP="00616D1E">
                  <w:pPr>
                    <w:pStyle w:val="bulletundertext"/>
                    <w:rPr>
                      <w:rFonts w:ascii="Comic Sans MS" w:hAnsi="Comic Sans MS"/>
                      <w:color w:val="000000"/>
                      <w:sz w:val="22"/>
                      <w:szCs w:val="22"/>
                    </w:rPr>
                  </w:pPr>
                  <w:r w:rsidRPr="005541BB">
                    <w:rPr>
                      <w:rFonts w:ascii="Comic Sans MS" w:hAnsi="Comic Sans MS"/>
                      <w:color w:val="000000"/>
                      <w:sz w:val="22"/>
                      <w:szCs w:val="22"/>
                    </w:rPr>
                    <w:t>understand geographical similarities and differences through the study of human and physical geography of a region of the United Kingdom, a region in a European country, and a region within North or South America</w:t>
                  </w:r>
                </w:p>
                <w:p w:rsidR="00D508CC" w:rsidRPr="005541BB" w:rsidRDefault="00D508CC" w:rsidP="00616D1E">
                  <w:pPr>
                    <w:pStyle w:val="Heading4"/>
                    <w:rPr>
                      <w:rFonts w:ascii="Comic Sans MS" w:hAnsi="Comic Sans MS"/>
                      <w:bCs/>
                      <w:color w:val="000000"/>
                      <w:sz w:val="22"/>
                      <w:szCs w:val="22"/>
                    </w:rPr>
                  </w:pPr>
                  <w:r w:rsidRPr="005541BB">
                    <w:rPr>
                      <w:rFonts w:ascii="Comic Sans MS" w:hAnsi="Comic Sans MS"/>
                      <w:bCs/>
                      <w:color w:val="000000"/>
                      <w:sz w:val="22"/>
                      <w:szCs w:val="22"/>
                    </w:rPr>
                    <w:t>Human and physical geography</w:t>
                  </w:r>
                </w:p>
                <w:p w:rsidR="00D508CC" w:rsidRPr="005541BB" w:rsidRDefault="00D508CC" w:rsidP="00616D1E">
                  <w:pPr>
                    <w:pStyle w:val="bulletundertext"/>
                    <w:spacing w:after="60"/>
                    <w:rPr>
                      <w:rFonts w:ascii="Comic Sans MS" w:hAnsi="Comic Sans MS"/>
                      <w:color w:val="000000"/>
                      <w:sz w:val="22"/>
                      <w:szCs w:val="22"/>
                    </w:rPr>
                  </w:pPr>
                  <w:r w:rsidRPr="005541BB">
                    <w:rPr>
                      <w:rFonts w:ascii="Comic Sans MS" w:hAnsi="Comic Sans MS"/>
                      <w:color w:val="000000"/>
                      <w:sz w:val="22"/>
                      <w:szCs w:val="22"/>
                    </w:rPr>
                    <w:t>describe and understand key aspects of:</w:t>
                  </w:r>
                </w:p>
                <w:p w:rsidR="00D508CC" w:rsidRPr="005541BB" w:rsidRDefault="00D508CC" w:rsidP="00616D1E">
                  <w:pPr>
                    <w:pStyle w:val="bulletundernumbered"/>
                    <w:spacing w:after="60"/>
                    <w:rPr>
                      <w:rFonts w:ascii="Comic Sans MS" w:hAnsi="Comic Sans MS"/>
                      <w:color w:val="000000"/>
                      <w:sz w:val="22"/>
                      <w:szCs w:val="22"/>
                    </w:rPr>
                  </w:pPr>
                  <w:r w:rsidRPr="005541BB">
                    <w:rPr>
                      <w:rFonts w:ascii="Comic Sans MS" w:hAnsi="Comic Sans MS"/>
                      <w:color w:val="000000"/>
                      <w:sz w:val="22"/>
                      <w:szCs w:val="22"/>
                    </w:rPr>
                    <w:t>physical geography, including: climate zones, biomes and vegetation belts, rivers, mountains, volcanoes and earthquakes, and the water cycle</w:t>
                  </w:r>
                </w:p>
                <w:p w:rsidR="00D508CC" w:rsidRPr="005541BB" w:rsidRDefault="00D508CC" w:rsidP="00616D1E">
                  <w:pPr>
                    <w:pStyle w:val="bulletundernumbered"/>
                    <w:rPr>
                      <w:rFonts w:ascii="Comic Sans MS" w:hAnsi="Comic Sans MS"/>
                      <w:color w:val="000000"/>
                      <w:sz w:val="22"/>
                      <w:szCs w:val="22"/>
                    </w:rPr>
                  </w:pPr>
                  <w:r w:rsidRPr="005541BB">
                    <w:rPr>
                      <w:rFonts w:ascii="Comic Sans MS" w:hAnsi="Comic Sans MS"/>
                      <w:color w:val="000000"/>
                      <w:sz w:val="22"/>
                      <w:szCs w:val="22"/>
                    </w:rPr>
                    <w:t>human geography, including: types of settlement and land use, economic activity including trade links, and the distribution of natural resources including energy, food, minerals and water</w:t>
                  </w:r>
                </w:p>
                <w:p w:rsidR="00D508CC" w:rsidRPr="005541BB" w:rsidRDefault="00D508CC" w:rsidP="00616D1E">
                  <w:pPr>
                    <w:pStyle w:val="Heading4"/>
                    <w:rPr>
                      <w:rFonts w:ascii="Comic Sans MS" w:hAnsi="Comic Sans MS"/>
                      <w:bCs/>
                      <w:color w:val="000000"/>
                      <w:sz w:val="22"/>
                      <w:szCs w:val="22"/>
                    </w:rPr>
                  </w:pPr>
                  <w:r w:rsidRPr="005541BB">
                    <w:rPr>
                      <w:rFonts w:ascii="Comic Sans MS" w:hAnsi="Comic Sans MS"/>
                      <w:bCs/>
                      <w:color w:val="000000"/>
                      <w:sz w:val="22"/>
                      <w:szCs w:val="22"/>
                    </w:rPr>
                    <w:t>Geographical skills and fieldwork</w:t>
                  </w:r>
                </w:p>
                <w:p w:rsidR="00D508CC" w:rsidRPr="005541BB" w:rsidRDefault="00D508CC" w:rsidP="00616D1E">
                  <w:pPr>
                    <w:pStyle w:val="bulletundertext"/>
                    <w:spacing w:after="120"/>
                    <w:rPr>
                      <w:rFonts w:ascii="Comic Sans MS" w:hAnsi="Comic Sans MS"/>
                      <w:color w:val="000000"/>
                      <w:sz w:val="22"/>
                      <w:szCs w:val="22"/>
                    </w:rPr>
                  </w:pPr>
                  <w:r w:rsidRPr="005541BB">
                    <w:rPr>
                      <w:rFonts w:ascii="Comic Sans MS" w:hAnsi="Comic Sans MS"/>
                      <w:color w:val="000000"/>
                      <w:sz w:val="22"/>
                      <w:szCs w:val="22"/>
                    </w:rPr>
                    <w:lastRenderedPageBreak/>
                    <w:t>use maps, atlases, globes and digital/computer mapping to locate countries and describe features studied</w:t>
                  </w:r>
                </w:p>
                <w:p w:rsidR="00D508CC" w:rsidRPr="005541BB" w:rsidRDefault="00D508CC" w:rsidP="00616D1E">
                  <w:pPr>
                    <w:pStyle w:val="bulletundertext"/>
                    <w:spacing w:after="120"/>
                    <w:rPr>
                      <w:rFonts w:ascii="Comic Sans MS" w:hAnsi="Comic Sans MS"/>
                      <w:color w:val="000000"/>
                      <w:sz w:val="22"/>
                      <w:szCs w:val="22"/>
                    </w:rPr>
                  </w:pPr>
                  <w:r w:rsidRPr="005541BB">
                    <w:rPr>
                      <w:rFonts w:ascii="Comic Sans MS" w:hAnsi="Comic Sans MS"/>
                      <w:color w:val="000000"/>
                      <w:sz w:val="22"/>
                      <w:szCs w:val="22"/>
                    </w:rPr>
                    <w:t>use the eight points of a compass, four and six-figure grid references, symbols and key (including the use of Ordnance Survey maps) to build their knowledge of the United Kingdom and the wider world</w:t>
                  </w:r>
                </w:p>
                <w:p w:rsidR="00D508CC" w:rsidRPr="005541BB" w:rsidRDefault="00D508CC" w:rsidP="00616D1E">
                  <w:pPr>
                    <w:pStyle w:val="bulletundertext"/>
                    <w:rPr>
                      <w:rFonts w:ascii="Comic Sans MS" w:hAnsi="Comic Sans MS"/>
                      <w:color w:val="000000"/>
                      <w:sz w:val="22"/>
                      <w:szCs w:val="22"/>
                    </w:rPr>
                  </w:pPr>
                  <w:r w:rsidRPr="005541BB">
                    <w:t>use fieldwork to observe, measure, record and present the human and physical features in the local area using a range of methods, including sketch maps, plans and graphs, and digital technologies.</w:t>
                  </w:r>
                </w:p>
              </w:tc>
              <w:tc>
                <w:tcPr>
                  <w:tcW w:w="7574"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rPr>
                      <w:rFonts w:ascii="Comic Sans MS" w:hAnsi="Comic Sans MS"/>
                    </w:rPr>
                  </w:pPr>
                  <w:r w:rsidRPr="005541BB">
                    <w:rPr>
                      <w:rFonts w:ascii="Comic Sans MS" w:hAnsi="Comic Sans MS"/>
                    </w:rPr>
                    <w:lastRenderedPageBreak/>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w:t>
                  </w:r>
                  <w:r w:rsidRPr="005541BB">
                    <w:rPr>
                      <w:rFonts w:ascii="Comic Sans MS" w:hAnsi="Comic Sans MS"/>
                    </w:rPr>
                    <w:lastRenderedPageBreak/>
                    <w:t>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D508CC" w:rsidRPr="005541BB" w:rsidRDefault="00D508CC" w:rsidP="00616D1E">
                  <w:pPr>
                    <w:rPr>
                      <w:rFonts w:ascii="Comic Sans MS" w:hAnsi="Comic Sans MS"/>
                    </w:rPr>
                  </w:pPr>
                  <w:r w:rsidRPr="005541BB">
                    <w:rPr>
                      <w:rFonts w:ascii="Comic Sans MS" w:hAnsi="Comic Sans MS"/>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D508CC" w:rsidRPr="005541BB" w:rsidRDefault="00D508CC" w:rsidP="00616D1E">
                  <w:pPr>
                    <w:spacing w:after="120"/>
                    <w:rPr>
                      <w:rFonts w:ascii="Comic Sans MS" w:hAnsi="Comic Sans MS"/>
                      <w:color w:val="000000"/>
                    </w:rPr>
                  </w:pPr>
                  <w:r w:rsidRPr="005541BB">
                    <w:rPr>
                      <w:rFonts w:ascii="Comic Sans MS" w:hAnsi="Comic Sans MS"/>
                      <w:color w:val="000000"/>
                    </w:rPr>
                    <w:t>Pupils should be taught about:</w:t>
                  </w:r>
                </w:p>
                <w:p w:rsidR="00D508CC" w:rsidRPr="005541BB" w:rsidRDefault="00D508CC" w:rsidP="00616D1E">
                  <w:pPr>
                    <w:spacing w:after="120"/>
                    <w:rPr>
                      <w:rFonts w:ascii="Comic Sans MS" w:hAnsi="Comic Sans MS"/>
                      <w:color w:val="000000"/>
                    </w:rPr>
                  </w:pPr>
                </w:p>
                <w:p w:rsidR="00D508CC" w:rsidRPr="005541BB" w:rsidRDefault="00D508CC" w:rsidP="00616D1E">
                  <w:pPr>
                    <w:pStyle w:val="bulletundertext"/>
                    <w:numPr>
                      <w:ilvl w:val="0"/>
                      <w:numId w:val="4"/>
                    </w:numPr>
                    <w:rPr>
                      <w:rFonts w:ascii="Comic Sans MS" w:hAnsi="Comic Sans MS"/>
                      <w:color w:val="000000"/>
                      <w:sz w:val="22"/>
                      <w:szCs w:val="22"/>
                    </w:rPr>
                  </w:pPr>
                  <w:r w:rsidRPr="005541BB">
                    <w:rPr>
                      <w:rFonts w:ascii="Comic Sans MS" w:hAnsi="Comic Sans MS"/>
                      <w:color w:val="000000"/>
                      <w:sz w:val="22"/>
                      <w:szCs w:val="22"/>
                    </w:rPr>
                    <w:t>the achievements of the earliest civilizations – an overview of where and when the first civilizations appeared and a depth study of one of the following: Ancient Sumer; The Indus Valley; Ancient Egypt; The Shang Dynasty of Ancient China</w:t>
                  </w:r>
                </w:p>
                <w:p w:rsidR="00D508CC" w:rsidRPr="005541BB" w:rsidRDefault="00D508CC" w:rsidP="00616D1E">
                  <w:pPr>
                    <w:pStyle w:val="bulletundertext"/>
                    <w:numPr>
                      <w:ilvl w:val="0"/>
                      <w:numId w:val="4"/>
                    </w:numPr>
                    <w:rPr>
                      <w:rFonts w:ascii="Comic Sans MS" w:hAnsi="Comic Sans MS"/>
                      <w:color w:val="000000"/>
                      <w:sz w:val="22"/>
                      <w:szCs w:val="22"/>
                    </w:rPr>
                  </w:pPr>
                  <w:r w:rsidRPr="005541BB">
                    <w:rPr>
                      <w:rFonts w:ascii="Comic Sans MS" w:hAnsi="Comic Sans MS"/>
                      <w:color w:val="000000"/>
                      <w:sz w:val="22"/>
                      <w:szCs w:val="22"/>
                    </w:rPr>
                    <w:t>Ancient Greece – a study of Greek life and achievements and their influence on the western world</w:t>
                  </w:r>
                </w:p>
                <w:p w:rsidR="00D508CC" w:rsidRPr="005541BB" w:rsidRDefault="00D508CC" w:rsidP="00616D1E">
                  <w:pPr>
                    <w:pStyle w:val="bulletundertext"/>
                    <w:numPr>
                      <w:ilvl w:val="0"/>
                      <w:numId w:val="0"/>
                    </w:numPr>
                    <w:rPr>
                      <w:rFonts w:ascii="Comic Sans MS" w:hAnsi="Comic Sans MS"/>
                      <w:color w:val="000000"/>
                      <w:sz w:val="22"/>
                      <w:szCs w:val="22"/>
                    </w:rPr>
                  </w:pPr>
                </w:p>
              </w:tc>
            </w:tr>
            <w:tr w:rsidR="00D508CC" w:rsidRPr="005541BB" w:rsidTr="0045499B">
              <w:trPr>
                <w:trHeight w:val="295"/>
              </w:trPr>
              <w:tc>
                <w:tcPr>
                  <w:tcW w:w="7592"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color w:val="000000"/>
                    </w:rPr>
                  </w:pPr>
                  <w:r w:rsidRPr="005541BB">
                    <w:rPr>
                      <w:rFonts w:ascii="Comic Sans MS" w:hAnsi="Comic Sans MS"/>
                      <w:color w:val="000000"/>
                    </w:rPr>
                    <w:lastRenderedPageBreak/>
                    <w:t>Music</w:t>
                  </w:r>
                </w:p>
              </w:tc>
              <w:tc>
                <w:tcPr>
                  <w:tcW w:w="7574"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color w:val="000000"/>
                    </w:rPr>
                  </w:pPr>
                  <w:r w:rsidRPr="005541BB">
                    <w:rPr>
                      <w:rFonts w:ascii="Comic Sans MS" w:hAnsi="Comic Sans MS"/>
                      <w:color w:val="000000"/>
                    </w:rPr>
                    <w:t>Languages (KS2only)</w:t>
                  </w:r>
                </w:p>
              </w:tc>
            </w:tr>
            <w:tr w:rsidR="00D508CC" w:rsidRPr="005541BB" w:rsidTr="0045499B">
              <w:trPr>
                <w:trHeight w:val="295"/>
              </w:trPr>
              <w:tc>
                <w:tcPr>
                  <w:tcW w:w="7592"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120"/>
                    <w:rPr>
                      <w:rFonts w:ascii="Comic Sans MS" w:hAnsi="Comic Sans MS"/>
                      <w:color w:val="000000"/>
                    </w:rPr>
                  </w:pPr>
                  <w:r w:rsidRPr="005541BB">
                    <w:rPr>
                      <w:rFonts w:ascii="Comic Sans MS" w:hAnsi="Comic Sans MS"/>
                      <w:color w:val="000000"/>
                    </w:rPr>
                    <w:t>Pupils should be taught to:</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play and perform in solo and ensemble contexts, using their voices and playing musical instruments with increasing accuracy, fluency, control and expression</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improvise and compose music for a range of purposes using the inter-related dimensions of music</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listen with attention to detail and recall sounds with increasing aural memory</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use and understand staff and other musical notations</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appreciate and understand a wide range of high-quality live and recorded music drawn from different traditions and from great composers and musicians</w:t>
                  </w:r>
                </w:p>
                <w:p w:rsidR="00D508CC" w:rsidRPr="005541BB" w:rsidRDefault="00D508CC" w:rsidP="00616D1E">
                  <w:pPr>
                    <w:pStyle w:val="bulletundertext"/>
                    <w:numPr>
                      <w:ilvl w:val="0"/>
                      <w:numId w:val="4"/>
                    </w:numPr>
                    <w:rPr>
                      <w:rFonts w:ascii="Comic Sans MS" w:hAnsi="Comic Sans MS"/>
                      <w:color w:val="000000"/>
                      <w:sz w:val="22"/>
                      <w:szCs w:val="22"/>
                    </w:rPr>
                  </w:pPr>
                  <w:r w:rsidRPr="005541BB">
                    <w:rPr>
                      <w:rFonts w:ascii="Comic Sans MS" w:hAnsi="Comic Sans MS"/>
                      <w:color w:val="000000"/>
                      <w:sz w:val="22"/>
                      <w:szCs w:val="22"/>
                    </w:rPr>
                    <w:lastRenderedPageBreak/>
                    <w:t>develop an understanding of the history of music.</w:t>
                  </w:r>
                </w:p>
              </w:tc>
              <w:tc>
                <w:tcPr>
                  <w:tcW w:w="7574"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numPr>
                      <w:ilvl w:val="0"/>
                      <w:numId w:val="4"/>
                    </w:numPr>
                    <w:spacing w:after="120"/>
                    <w:rPr>
                      <w:rFonts w:ascii="Comic Sans MS" w:hAnsi="Comic Sans MS"/>
                      <w:color w:val="000000"/>
                    </w:rPr>
                  </w:pPr>
                  <w:r w:rsidRPr="005541BB">
                    <w:rPr>
                      <w:rFonts w:ascii="Comic Sans MS" w:hAnsi="Comic Sans MS"/>
                      <w:color w:val="000000"/>
                    </w:rPr>
                    <w:lastRenderedPageBreak/>
                    <w:t>Pupils should be taught to:</w:t>
                  </w:r>
                </w:p>
                <w:p w:rsidR="00D508CC" w:rsidRPr="005541BB" w:rsidRDefault="00D508CC" w:rsidP="00616D1E">
                  <w:pPr>
                    <w:pStyle w:val="bulletundertext"/>
                    <w:numPr>
                      <w:ilvl w:val="0"/>
                      <w:numId w:val="4"/>
                    </w:numPr>
                    <w:rPr>
                      <w:rFonts w:ascii="Comic Sans MS" w:hAnsi="Comic Sans MS"/>
                      <w:sz w:val="22"/>
                      <w:szCs w:val="22"/>
                    </w:rPr>
                  </w:pPr>
                  <w:r w:rsidRPr="005541BB">
                    <w:rPr>
                      <w:rFonts w:ascii="Comic Sans MS" w:hAnsi="Comic Sans MS"/>
                      <w:sz w:val="22"/>
                      <w:szCs w:val="22"/>
                    </w:rPr>
                    <w:t>listen attentively to spoken language and show understanding by joining in and responding</w:t>
                  </w:r>
                </w:p>
                <w:p w:rsidR="00D508CC" w:rsidRPr="005541BB" w:rsidRDefault="00D508CC" w:rsidP="00616D1E">
                  <w:pPr>
                    <w:pStyle w:val="bulletundertext"/>
                    <w:numPr>
                      <w:ilvl w:val="0"/>
                      <w:numId w:val="4"/>
                    </w:numPr>
                    <w:rPr>
                      <w:rFonts w:ascii="Comic Sans MS" w:hAnsi="Comic Sans MS"/>
                      <w:sz w:val="22"/>
                      <w:szCs w:val="22"/>
                    </w:rPr>
                  </w:pPr>
                  <w:r w:rsidRPr="005541BB">
                    <w:rPr>
                      <w:rFonts w:ascii="Comic Sans MS" w:hAnsi="Comic Sans MS"/>
                      <w:sz w:val="22"/>
                      <w:szCs w:val="22"/>
                    </w:rPr>
                    <w:t>explore the patterns and sounds of language through songs and rhymes and link the spelling, sound and meaning of words</w:t>
                  </w:r>
                </w:p>
                <w:p w:rsidR="00D508CC" w:rsidRPr="005541BB" w:rsidRDefault="00D508CC" w:rsidP="00616D1E">
                  <w:pPr>
                    <w:pStyle w:val="bulletundertext"/>
                    <w:numPr>
                      <w:ilvl w:val="0"/>
                      <w:numId w:val="4"/>
                    </w:numPr>
                    <w:rPr>
                      <w:rFonts w:ascii="Comic Sans MS" w:hAnsi="Comic Sans MS"/>
                      <w:sz w:val="22"/>
                      <w:szCs w:val="22"/>
                    </w:rPr>
                  </w:pPr>
                  <w:r w:rsidRPr="005541BB">
                    <w:rPr>
                      <w:rFonts w:ascii="Comic Sans MS" w:hAnsi="Comic Sans MS"/>
                      <w:sz w:val="22"/>
                      <w:szCs w:val="22"/>
                    </w:rPr>
                    <w:t>engage in conversations; ask and answer questions; express opinions and respond to those of others; seek clarification and help*</w:t>
                  </w:r>
                </w:p>
                <w:p w:rsidR="00D508CC" w:rsidRPr="005541BB" w:rsidRDefault="00D508CC" w:rsidP="00616D1E">
                  <w:pPr>
                    <w:pStyle w:val="bulletundertext"/>
                    <w:numPr>
                      <w:ilvl w:val="0"/>
                      <w:numId w:val="4"/>
                    </w:numPr>
                    <w:rPr>
                      <w:rFonts w:ascii="Comic Sans MS" w:hAnsi="Comic Sans MS"/>
                      <w:sz w:val="22"/>
                      <w:szCs w:val="22"/>
                    </w:rPr>
                  </w:pPr>
                  <w:r w:rsidRPr="005541BB">
                    <w:rPr>
                      <w:rFonts w:ascii="Comic Sans MS" w:hAnsi="Comic Sans MS"/>
                      <w:sz w:val="22"/>
                      <w:szCs w:val="22"/>
                    </w:rPr>
                    <w:t>speak in sentences, using familiar vocabulary, phrases and basic language structures</w:t>
                  </w:r>
                </w:p>
                <w:p w:rsidR="00D508CC" w:rsidRPr="005541BB" w:rsidRDefault="00D508CC" w:rsidP="00616D1E">
                  <w:pPr>
                    <w:pStyle w:val="bulletundertext"/>
                    <w:numPr>
                      <w:ilvl w:val="0"/>
                      <w:numId w:val="4"/>
                    </w:numPr>
                    <w:rPr>
                      <w:rFonts w:ascii="Comic Sans MS" w:hAnsi="Comic Sans MS"/>
                      <w:sz w:val="22"/>
                      <w:szCs w:val="22"/>
                    </w:rPr>
                  </w:pPr>
                  <w:r w:rsidRPr="005541BB">
                    <w:rPr>
                      <w:rFonts w:ascii="Comic Sans MS" w:hAnsi="Comic Sans MS"/>
                      <w:sz w:val="22"/>
                      <w:szCs w:val="22"/>
                    </w:rPr>
                    <w:t xml:space="preserve">develop accurate pronunciation and intonation so that others understand when they are reading aloud or using familiar words and </w:t>
                  </w:r>
                  <w:r w:rsidRPr="005541BB">
                    <w:rPr>
                      <w:rFonts w:ascii="Comic Sans MS" w:hAnsi="Comic Sans MS"/>
                      <w:sz w:val="22"/>
                      <w:szCs w:val="22"/>
                    </w:rPr>
                    <w:lastRenderedPageBreak/>
                    <w:t>phrases*</w:t>
                  </w:r>
                </w:p>
                <w:p w:rsidR="00D508CC" w:rsidRPr="005541BB" w:rsidRDefault="00D508CC" w:rsidP="00616D1E">
                  <w:pPr>
                    <w:pStyle w:val="bulletundertext"/>
                    <w:numPr>
                      <w:ilvl w:val="0"/>
                      <w:numId w:val="4"/>
                    </w:numPr>
                    <w:rPr>
                      <w:rFonts w:ascii="Comic Sans MS" w:hAnsi="Comic Sans MS"/>
                      <w:sz w:val="22"/>
                      <w:szCs w:val="22"/>
                    </w:rPr>
                  </w:pPr>
                  <w:r w:rsidRPr="005541BB">
                    <w:rPr>
                      <w:rFonts w:ascii="Comic Sans MS" w:hAnsi="Comic Sans MS"/>
                      <w:sz w:val="22"/>
                      <w:szCs w:val="22"/>
                    </w:rPr>
                    <w:t>present ideas and information orally to a range of audiences*</w:t>
                  </w:r>
                </w:p>
                <w:p w:rsidR="00D508CC" w:rsidRPr="005541BB" w:rsidRDefault="00D508CC" w:rsidP="00616D1E">
                  <w:pPr>
                    <w:pStyle w:val="bulletundertext"/>
                    <w:numPr>
                      <w:ilvl w:val="0"/>
                      <w:numId w:val="4"/>
                    </w:numPr>
                    <w:rPr>
                      <w:rFonts w:ascii="Comic Sans MS" w:hAnsi="Comic Sans MS"/>
                      <w:sz w:val="22"/>
                      <w:szCs w:val="22"/>
                    </w:rPr>
                  </w:pPr>
                  <w:r w:rsidRPr="005541BB">
                    <w:rPr>
                      <w:rFonts w:ascii="Comic Sans MS" w:hAnsi="Comic Sans MS"/>
                      <w:sz w:val="22"/>
                      <w:szCs w:val="22"/>
                    </w:rPr>
                    <w:t>read carefully and show understanding of words, phrases and simple writing</w:t>
                  </w:r>
                </w:p>
                <w:p w:rsidR="00D508CC" w:rsidRPr="005541BB" w:rsidRDefault="00D508CC" w:rsidP="00616D1E">
                  <w:pPr>
                    <w:pStyle w:val="bulletundertext"/>
                    <w:numPr>
                      <w:ilvl w:val="0"/>
                      <w:numId w:val="4"/>
                    </w:numPr>
                    <w:rPr>
                      <w:rFonts w:ascii="Comic Sans MS" w:hAnsi="Comic Sans MS"/>
                      <w:sz w:val="22"/>
                      <w:szCs w:val="22"/>
                    </w:rPr>
                  </w:pPr>
                  <w:r w:rsidRPr="005541BB">
                    <w:rPr>
                      <w:rFonts w:ascii="Comic Sans MS" w:hAnsi="Comic Sans MS"/>
                      <w:sz w:val="22"/>
                      <w:szCs w:val="22"/>
                    </w:rPr>
                    <w:t>appreciate stories, songs, poems and rhymes in the language</w:t>
                  </w:r>
                </w:p>
                <w:p w:rsidR="00D508CC" w:rsidRPr="005541BB" w:rsidRDefault="00D508CC" w:rsidP="00616D1E">
                  <w:pPr>
                    <w:pStyle w:val="bulletundertext"/>
                    <w:numPr>
                      <w:ilvl w:val="0"/>
                      <w:numId w:val="4"/>
                    </w:numPr>
                    <w:rPr>
                      <w:rFonts w:ascii="Comic Sans MS" w:hAnsi="Comic Sans MS"/>
                      <w:sz w:val="22"/>
                      <w:szCs w:val="22"/>
                    </w:rPr>
                  </w:pPr>
                  <w:r w:rsidRPr="005541BB">
                    <w:rPr>
                      <w:rFonts w:ascii="Comic Sans MS" w:hAnsi="Comic Sans MS"/>
                      <w:sz w:val="22"/>
                      <w:szCs w:val="22"/>
                    </w:rPr>
                    <w:t>broaden their vocabulary and develop their ability to understand new words that are introduced into familiar written material, including through using a dictionary</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write phrases from memory, and adapt these to create new sentences, to express ideas clearly</w:t>
                  </w:r>
                </w:p>
                <w:p w:rsidR="00D508CC" w:rsidRPr="005541BB" w:rsidRDefault="00D508CC" w:rsidP="00616D1E">
                  <w:pPr>
                    <w:pStyle w:val="bulletundertext"/>
                    <w:numPr>
                      <w:ilvl w:val="0"/>
                      <w:numId w:val="4"/>
                    </w:numPr>
                    <w:spacing w:after="120"/>
                    <w:rPr>
                      <w:rFonts w:ascii="Comic Sans MS" w:hAnsi="Comic Sans MS"/>
                      <w:color w:val="000000"/>
                      <w:sz w:val="22"/>
                      <w:szCs w:val="22"/>
                    </w:rPr>
                  </w:pPr>
                  <w:r w:rsidRPr="005541BB">
                    <w:rPr>
                      <w:rFonts w:ascii="Comic Sans MS" w:hAnsi="Comic Sans MS"/>
                      <w:color w:val="000000"/>
                      <w:sz w:val="22"/>
                      <w:szCs w:val="22"/>
                    </w:rPr>
                    <w:t>describe people, places, things and actions orally* and in writing</w:t>
                  </w:r>
                </w:p>
                <w:p w:rsidR="00D508CC" w:rsidRPr="005541BB" w:rsidRDefault="00D508CC" w:rsidP="00616D1E">
                  <w:pPr>
                    <w:pStyle w:val="bulletundertext"/>
                    <w:numPr>
                      <w:ilvl w:val="0"/>
                      <w:numId w:val="4"/>
                    </w:numPr>
                    <w:rPr>
                      <w:rFonts w:ascii="Comic Sans MS" w:hAnsi="Comic Sans MS"/>
                      <w:color w:val="000000"/>
                      <w:sz w:val="22"/>
                      <w:szCs w:val="22"/>
                    </w:rPr>
                  </w:pPr>
                  <w:r w:rsidRPr="005541BB">
                    <w:rPr>
                      <w:rFonts w:ascii="Comic Sans MS" w:hAnsi="Comic Sans MS"/>
                      <w:color w:val="000000"/>
                      <w:sz w:val="22"/>
                      <w:szCs w:val="22"/>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bl>
          <w:p w:rsidR="00D508CC" w:rsidRPr="0045499B" w:rsidRDefault="00D508CC" w:rsidP="0045499B">
            <w:pPr>
              <w:spacing w:after="0" w:line="240" w:lineRule="auto"/>
              <w:jc w:val="center"/>
              <w:rPr>
                <w:rFonts w:ascii="Comic Sans MS" w:hAnsi="Comic Sans MS"/>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83"/>
              <w:gridCol w:w="7583"/>
            </w:tblGrid>
            <w:tr w:rsidR="00D508CC" w:rsidRPr="005541BB" w:rsidTr="0045499B">
              <w:trPr>
                <w:trHeight w:val="614"/>
              </w:trPr>
              <w:tc>
                <w:tcPr>
                  <w:tcW w:w="15165" w:type="dxa"/>
                  <w:gridSpan w:val="2"/>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b/>
                      <w:color w:val="000000"/>
                    </w:rPr>
                  </w:pPr>
                  <w:r w:rsidRPr="005541BB">
                    <w:rPr>
                      <w:rFonts w:ascii="Comic Sans MS" w:hAnsi="Comic Sans MS"/>
                      <w:b/>
                      <w:color w:val="000000"/>
                    </w:rPr>
                    <w:t>Lancashire Curriculum</w:t>
                  </w:r>
                </w:p>
              </w:tc>
            </w:tr>
            <w:tr w:rsidR="00D508CC" w:rsidRPr="005541BB" w:rsidTr="0045499B">
              <w:trPr>
                <w:trHeight w:val="614"/>
              </w:trPr>
              <w:tc>
                <w:tcPr>
                  <w:tcW w:w="7583"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color w:val="000000"/>
                    </w:rPr>
                  </w:pPr>
                  <w:r w:rsidRPr="005541BB">
                    <w:rPr>
                      <w:rFonts w:ascii="Comic Sans MS" w:hAnsi="Comic Sans MS"/>
                      <w:color w:val="000000"/>
                    </w:rPr>
                    <w:t>RE</w:t>
                  </w:r>
                </w:p>
              </w:tc>
              <w:tc>
                <w:tcPr>
                  <w:tcW w:w="7583"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spacing w:after="0" w:line="240" w:lineRule="auto"/>
                    <w:jc w:val="center"/>
                    <w:rPr>
                      <w:rFonts w:ascii="Comic Sans MS" w:hAnsi="Comic Sans MS"/>
                      <w:color w:val="000000"/>
                    </w:rPr>
                  </w:pPr>
                  <w:r w:rsidRPr="005541BB">
                    <w:rPr>
                      <w:rFonts w:ascii="Comic Sans MS" w:hAnsi="Comic Sans MS"/>
                      <w:color w:val="000000"/>
                    </w:rPr>
                    <w:t>PE</w:t>
                  </w:r>
                </w:p>
              </w:tc>
            </w:tr>
            <w:tr w:rsidR="00D508CC" w:rsidRPr="005541BB" w:rsidTr="0045499B">
              <w:trPr>
                <w:trHeight w:val="655"/>
              </w:trPr>
              <w:tc>
                <w:tcPr>
                  <w:tcW w:w="7583"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pStyle w:val="ListParagraph"/>
                    <w:spacing w:after="0" w:line="240" w:lineRule="auto"/>
                    <w:ind w:left="0"/>
                    <w:rPr>
                      <w:rFonts w:ascii="Comic Sans MS" w:hAnsi="Comic Sans MS"/>
                      <w:color w:val="000000"/>
                    </w:rPr>
                  </w:pPr>
                  <w:r w:rsidRPr="005541BB">
                    <w:rPr>
                      <w:rFonts w:ascii="Comic Sans MS" w:hAnsi="Comic Sans MS"/>
                      <w:color w:val="000000"/>
                    </w:rPr>
                    <w:lastRenderedPageBreak/>
                    <w:t>See Lancashire RE scheme of work</w:t>
                  </w:r>
                </w:p>
              </w:tc>
              <w:tc>
                <w:tcPr>
                  <w:tcW w:w="7583" w:type="dxa"/>
                  <w:tcBorders>
                    <w:top w:val="single" w:sz="4" w:space="0" w:color="auto"/>
                    <w:left w:val="single" w:sz="4" w:space="0" w:color="auto"/>
                    <w:bottom w:val="single" w:sz="4" w:space="0" w:color="auto"/>
                    <w:right w:val="single" w:sz="4" w:space="0" w:color="auto"/>
                  </w:tcBorders>
                </w:tcPr>
                <w:p w:rsidR="00D508CC" w:rsidRPr="005541BB" w:rsidRDefault="00D508CC" w:rsidP="00616D1E">
                  <w:pPr>
                    <w:pStyle w:val="ListParagraph"/>
                    <w:spacing w:after="0" w:line="240" w:lineRule="auto"/>
                    <w:ind w:left="0"/>
                    <w:rPr>
                      <w:rFonts w:ascii="Comic Sans MS" w:hAnsi="Comic Sans MS"/>
                      <w:color w:val="000000"/>
                    </w:rPr>
                  </w:pPr>
                  <w:r w:rsidRPr="005541BB">
                    <w:rPr>
                      <w:rFonts w:ascii="Comic Sans MS" w:hAnsi="Comic Sans MS"/>
                      <w:color w:val="000000"/>
                    </w:rPr>
                    <w:t>See Lancashire PE scheme of work</w:t>
                  </w:r>
                </w:p>
              </w:tc>
            </w:tr>
          </w:tbl>
          <w:p w:rsidR="00D508CC" w:rsidRPr="0045499B" w:rsidRDefault="00D508CC" w:rsidP="00B95E0D">
            <w:pPr>
              <w:rPr>
                <w:rFonts w:ascii="Comic Sans MS" w:hAnsi="Comic Sans MS"/>
                <w:color w:val="000000"/>
              </w:rPr>
            </w:pPr>
          </w:p>
        </w:tc>
      </w:tr>
      <w:tr w:rsidR="00D508CC" w:rsidRPr="005541BB" w:rsidTr="0045499B">
        <w:trPr>
          <w:trHeight w:val="851"/>
        </w:trPr>
        <w:tc>
          <w:tcPr>
            <w:tcW w:w="15392" w:type="dxa"/>
            <w:tcBorders>
              <w:left w:val="nil"/>
              <w:right w:val="nil"/>
            </w:tcBorders>
          </w:tcPr>
          <w:p w:rsidR="00D508CC" w:rsidRPr="0045499B" w:rsidRDefault="00D508CC" w:rsidP="00616D1E">
            <w:pPr>
              <w:rPr>
                <w:rFonts w:ascii="Comic Sans MS" w:hAnsi="Comic Sans MS"/>
                <w:b/>
                <w:color w:val="000000"/>
              </w:rPr>
            </w:pPr>
          </w:p>
        </w:tc>
      </w:tr>
      <w:tr w:rsidR="00D508CC" w:rsidTr="0045499B">
        <w:trPr>
          <w:trHeight w:val="1064"/>
        </w:trPr>
        <w:tc>
          <w:tcPr>
            <w:tcW w:w="15392" w:type="dxa"/>
            <w:tcBorders>
              <w:left w:val="nil"/>
              <w:right w:val="nil"/>
            </w:tcBorders>
          </w:tcPr>
          <w:p w:rsidR="00D508CC" w:rsidRDefault="00D508CC"/>
        </w:tc>
      </w:tr>
    </w:tbl>
    <w:p w:rsidR="00D508CC" w:rsidRPr="005541BB" w:rsidRDefault="00D508CC">
      <w:pPr>
        <w:rPr>
          <w:rFonts w:ascii="Comic Sans MS" w:hAnsi="Comic Sans MS"/>
          <w:color w:val="000000"/>
        </w:rPr>
      </w:pPr>
    </w:p>
    <w:sectPr w:rsidR="00D508CC" w:rsidRPr="005541BB" w:rsidSect="0065623B">
      <w:pgSz w:w="16838" w:h="11906" w:orient="landscape"/>
      <w:pgMar w:top="1021" w:right="851" w:bottom="10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C17337"/>
    <w:multiLevelType w:val="hybridMultilevel"/>
    <w:tmpl w:val="AD8E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
    <w:nsid w:val="4CC60822"/>
    <w:multiLevelType w:val="hybridMultilevel"/>
    <w:tmpl w:val="51E65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613DB9"/>
    <w:multiLevelType w:val="hybridMultilevel"/>
    <w:tmpl w:val="669A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D645E2"/>
    <w:multiLevelType w:val="hybridMultilevel"/>
    <w:tmpl w:val="51CC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D42459"/>
    <w:multiLevelType w:val="hybridMultilevel"/>
    <w:tmpl w:val="19809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EEF09F4"/>
    <w:multiLevelType w:val="hybridMultilevel"/>
    <w:tmpl w:val="312C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96592C"/>
    <w:multiLevelType w:val="hybridMultilevel"/>
    <w:tmpl w:val="7140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4"/>
  </w:num>
  <w:num w:numId="6">
    <w:abstractNumId w:val="8"/>
  </w:num>
  <w:num w:numId="7">
    <w:abstractNumId w:val="4"/>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161"/>
    <w:rsid w:val="000A13D9"/>
    <w:rsid w:val="000B5660"/>
    <w:rsid w:val="000D5BC9"/>
    <w:rsid w:val="00101898"/>
    <w:rsid w:val="001410E1"/>
    <w:rsid w:val="00151663"/>
    <w:rsid w:val="00166CC8"/>
    <w:rsid w:val="001E1FF0"/>
    <w:rsid w:val="001E709E"/>
    <w:rsid w:val="00262567"/>
    <w:rsid w:val="002776F9"/>
    <w:rsid w:val="002B7B09"/>
    <w:rsid w:val="002D523C"/>
    <w:rsid w:val="002E0181"/>
    <w:rsid w:val="00337161"/>
    <w:rsid w:val="00380851"/>
    <w:rsid w:val="003B7E76"/>
    <w:rsid w:val="003D1272"/>
    <w:rsid w:val="003F1F8C"/>
    <w:rsid w:val="0041677E"/>
    <w:rsid w:val="0045499B"/>
    <w:rsid w:val="004C4A25"/>
    <w:rsid w:val="005407A0"/>
    <w:rsid w:val="005541BB"/>
    <w:rsid w:val="0056354B"/>
    <w:rsid w:val="00603E12"/>
    <w:rsid w:val="00616D1E"/>
    <w:rsid w:val="00640856"/>
    <w:rsid w:val="0065623B"/>
    <w:rsid w:val="00672A4E"/>
    <w:rsid w:val="006973EC"/>
    <w:rsid w:val="006B0C78"/>
    <w:rsid w:val="006B183C"/>
    <w:rsid w:val="006B2C80"/>
    <w:rsid w:val="006C21A9"/>
    <w:rsid w:val="00751855"/>
    <w:rsid w:val="007E3D3D"/>
    <w:rsid w:val="00830298"/>
    <w:rsid w:val="00843EFC"/>
    <w:rsid w:val="00845561"/>
    <w:rsid w:val="008A6115"/>
    <w:rsid w:val="008D4707"/>
    <w:rsid w:val="00907D4C"/>
    <w:rsid w:val="00A14B2A"/>
    <w:rsid w:val="00A16DCF"/>
    <w:rsid w:val="00A80F30"/>
    <w:rsid w:val="00AA65B2"/>
    <w:rsid w:val="00AF4845"/>
    <w:rsid w:val="00AF52F0"/>
    <w:rsid w:val="00B9225B"/>
    <w:rsid w:val="00B95E0D"/>
    <w:rsid w:val="00B97EAB"/>
    <w:rsid w:val="00BD5C79"/>
    <w:rsid w:val="00C33C3A"/>
    <w:rsid w:val="00C52FC2"/>
    <w:rsid w:val="00D508CC"/>
    <w:rsid w:val="00D54EAF"/>
    <w:rsid w:val="00DA5D8A"/>
    <w:rsid w:val="00DC56A6"/>
    <w:rsid w:val="00DE0285"/>
    <w:rsid w:val="00E020E9"/>
    <w:rsid w:val="00E8087E"/>
    <w:rsid w:val="00E94CBD"/>
    <w:rsid w:val="00E97693"/>
    <w:rsid w:val="00EA0716"/>
    <w:rsid w:val="00F23921"/>
    <w:rsid w:val="00F80438"/>
    <w:rsid w:val="00F9756B"/>
    <w:rsid w:val="00FD57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4C"/>
    <w:pPr>
      <w:spacing w:after="200" w:line="276" w:lineRule="auto"/>
    </w:pPr>
    <w:rPr>
      <w:sz w:val="22"/>
      <w:szCs w:val="22"/>
      <w:lang w:eastAsia="en-US"/>
    </w:rPr>
  </w:style>
  <w:style w:type="paragraph" w:styleId="Heading4">
    <w:name w:val="heading 4"/>
    <w:basedOn w:val="Normal"/>
    <w:next w:val="Normal"/>
    <w:link w:val="Heading4Char1"/>
    <w:uiPriority w:val="99"/>
    <w:qFormat/>
    <w:locked/>
    <w:rsid w:val="000B5660"/>
    <w:pPr>
      <w:keepNext/>
      <w:spacing w:before="240" w:after="60" w:line="288" w:lineRule="auto"/>
      <w:outlineLvl w:val="3"/>
    </w:pPr>
    <w:rPr>
      <w:rFonts w:ascii="Arial" w:hAnsi="Arial"/>
      <w:b/>
      <w:color w:val="104F7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3F1F8C"/>
    <w:rPr>
      <w:rFonts w:ascii="Calibri" w:hAnsi="Calibri" w:cs="Times New Roman"/>
      <w:b/>
      <w:bCs/>
      <w:sz w:val="28"/>
      <w:szCs w:val="28"/>
      <w:lang w:val="en-GB"/>
    </w:rPr>
  </w:style>
  <w:style w:type="table" w:styleId="TableGrid">
    <w:name w:val="Table Grid"/>
    <w:basedOn w:val="TableNormal"/>
    <w:uiPriority w:val="99"/>
    <w:rsid w:val="0033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407A0"/>
    <w:pPr>
      <w:ind w:left="720"/>
      <w:contextualSpacing/>
    </w:pPr>
  </w:style>
  <w:style w:type="paragraph" w:styleId="BalloonText">
    <w:name w:val="Balloon Text"/>
    <w:basedOn w:val="Normal"/>
    <w:link w:val="BalloonTextChar"/>
    <w:uiPriority w:val="99"/>
    <w:semiHidden/>
    <w:rsid w:val="00C5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2FC2"/>
    <w:rPr>
      <w:rFonts w:ascii="Tahoma" w:hAnsi="Tahoma" w:cs="Tahoma"/>
      <w:sz w:val="16"/>
      <w:szCs w:val="16"/>
    </w:rPr>
  </w:style>
  <w:style w:type="paragraph" w:customStyle="1" w:styleId="Default">
    <w:name w:val="Default"/>
    <w:uiPriority w:val="99"/>
    <w:rsid w:val="00B9225B"/>
    <w:pPr>
      <w:autoSpaceDE w:val="0"/>
      <w:autoSpaceDN w:val="0"/>
      <w:adjustRightInd w:val="0"/>
    </w:pPr>
    <w:rPr>
      <w:rFonts w:ascii="Arial" w:hAnsi="Arial" w:cs="Arial"/>
      <w:color w:val="000000"/>
      <w:sz w:val="24"/>
      <w:szCs w:val="24"/>
      <w:lang w:val="en-US" w:eastAsia="en-US"/>
    </w:rPr>
  </w:style>
  <w:style w:type="paragraph" w:customStyle="1" w:styleId="bulletundertext">
    <w:name w:val="bullet (under text)"/>
    <w:uiPriority w:val="99"/>
    <w:rsid w:val="000B5660"/>
    <w:pPr>
      <w:numPr>
        <w:numId w:val="8"/>
      </w:numPr>
      <w:spacing w:after="240" w:line="288" w:lineRule="auto"/>
    </w:pPr>
    <w:rPr>
      <w:rFonts w:ascii="Arial" w:hAnsi="Arial" w:cs="Arial"/>
      <w:sz w:val="24"/>
      <w:szCs w:val="24"/>
    </w:rPr>
  </w:style>
  <w:style w:type="character" w:customStyle="1" w:styleId="Heading4Char1">
    <w:name w:val="Heading 4 Char1"/>
    <w:link w:val="Heading4"/>
    <w:uiPriority w:val="99"/>
    <w:locked/>
    <w:rsid w:val="000B5660"/>
    <w:rPr>
      <w:rFonts w:ascii="Arial" w:hAnsi="Arial"/>
      <w:b/>
      <w:color w:val="104F75"/>
      <w:sz w:val="28"/>
      <w:lang w:val="en-GB" w:eastAsia="en-US"/>
    </w:rPr>
  </w:style>
  <w:style w:type="paragraph" w:customStyle="1" w:styleId="bulletundernumbered">
    <w:name w:val="bullet (under numbered)"/>
    <w:uiPriority w:val="99"/>
    <w:rsid w:val="00907D4C"/>
    <w:pPr>
      <w:numPr>
        <w:numId w:val="9"/>
      </w:numPr>
      <w:spacing w:after="240" w:line="288"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406604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3573</Words>
  <Characters>20370</Characters>
  <Application>Microsoft Office Word</Application>
  <DocSecurity>0</DocSecurity>
  <Lines>169</Lines>
  <Paragraphs>47</Paragraphs>
  <ScaleCrop>false</ScaleCrop>
  <Company>The Westfield Centre</Company>
  <LinksUpToDate>false</LinksUpToDate>
  <CharactersWithSpaces>23896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Westgate School Curriculum</dc:title>
  <dc:subject/>
  <dc:creator>dephead</dc:creator>
  <cp:keywords/>
  <dc:description/>
  <cp:lastModifiedBy>Packard Bell</cp:lastModifiedBy>
  <cp:revision>6</cp:revision>
  <cp:lastPrinted>2015-02-02T14:39:00Z</cp:lastPrinted>
  <dcterms:created xsi:type="dcterms:W3CDTF">2015-02-02T16:31:00Z</dcterms:created>
  <dcterms:modified xsi:type="dcterms:W3CDTF">2015-10-16T08:35:00Z</dcterms:modified>
</cp:coreProperties>
</file>