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BE" w:rsidRPr="008F5088" w:rsidRDefault="00A24DBE" w:rsidP="008F5088">
      <w:pPr>
        <w:spacing w:line="240" w:lineRule="auto"/>
        <w:jc w:val="center"/>
        <w:rPr>
          <w:rFonts w:ascii="Comic Sans MS" w:hAnsi="Comic Sans MS"/>
          <w:b/>
          <w:sz w:val="20"/>
          <w:szCs w:val="20"/>
        </w:rPr>
      </w:pPr>
      <w:smartTag w:uri="urn:schemas-microsoft-com:office:smarttags" w:element="PlaceName">
        <w:smartTag w:uri="urn:schemas-microsoft-com:office:smarttags" w:element="place">
          <w:smartTag w:uri="urn:schemas-microsoft-com:office:smarttags" w:element="PlaceName">
            <w:r w:rsidRPr="008F5088">
              <w:rPr>
                <w:rFonts w:ascii="Comic Sans MS" w:hAnsi="Comic Sans MS"/>
                <w:b/>
                <w:sz w:val="20"/>
                <w:szCs w:val="20"/>
              </w:rPr>
              <w:t>Westgate</w:t>
            </w:r>
          </w:smartTag>
          <w:r w:rsidRPr="008F5088">
            <w:rPr>
              <w:rFonts w:ascii="Comic Sans MS" w:hAnsi="Comic Sans MS"/>
              <w:b/>
              <w:sz w:val="20"/>
              <w:szCs w:val="20"/>
            </w:rPr>
            <w:t xml:space="preserve"> </w:t>
          </w:r>
          <w:smartTag w:uri="urn:schemas-microsoft-com:office:smarttags" w:element="PlaceType">
            <w:r w:rsidRPr="008F5088">
              <w:rPr>
                <w:rFonts w:ascii="Comic Sans MS" w:hAnsi="Comic Sans MS"/>
                <w:b/>
                <w:sz w:val="20"/>
                <w:szCs w:val="20"/>
              </w:rPr>
              <w:t>School</w:t>
            </w:r>
          </w:smartTag>
        </w:smartTag>
      </w:smartTag>
      <w:r w:rsidRPr="008F5088">
        <w:rPr>
          <w:rFonts w:ascii="Comic Sans MS" w:hAnsi="Comic Sans MS"/>
          <w:b/>
          <w:sz w:val="20"/>
          <w:szCs w:val="20"/>
        </w:rPr>
        <w:t xml:space="preserve"> Curriculum</w:t>
      </w:r>
      <w:r w:rsidR="009D4908">
        <w:rPr>
          <w:rFonts w:ascii="Comic Sans MS" w:hAnsi="Comic Sans MS"/>
          <w:b/>
          <w:sz w:val="20"/>
          <w:szCs w:val="20"/>
        </w:rPr>
        <w:t xml:space="preserve"> - Y6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883"/>
        <w:gridCol w:w="1883"/>
        <w:gridCol w:w="1883"/>
        <w:gridCol w:w="1884"/>
        <w:gridCol w:w="1883"/>
        <w:gridCol w:w="1883"/>
        <w:gridCol w:w="1884"/>
      </w:tblGrid>
      <w:tr w:rsidR="00A24DBE" w:rsidRPr="008F5088" w:rsidTr="004F69BF">
        <w:tc>
          <w:tcPr>
            <w:tcW w:w="15276" w:type="dxa"/>
            <w:gridSpan w:val="8"/>
          </w:tcPr>
          <w:p w:rsidR="00A24DBE" w:rsidRPr="008F5088" w:rsidRDefault="00A24DBE" w:rsidP="008F5088">
            <w:pPr>
              <w:spacing w:after="0" w:line="240" w:lineRule="auto"/>
              <w:jc w:val="center"/>
              <w:rPr>
                <w:rFonts w:ascii="Comic Sans MS" w:hAnsi="Comic Sans MS"/>
                <w:b/>
                <w:sz w:val="20"/>
                <w:szCs w:val="20"/>
              </w:rPr>
            </w:pPr>
            <w:r w:rsidRPr="008F5088">
              <w:rPr>
                <w:rFonts w:ascii="Comic Sans MS" w:hAnsi="Comic Sans MS"/>
                <w:b/>
                <w:sz w:val="20"/>
                <w:szCs w:val="20"/>
              </w:rPr>
              <w:t>Our Aims</w:t>
            </w:r>
          </w:p>
        </w:tc>
      </w:tr>
      <w:tr w:rsidR="00A24DBE" w:rsidRPr="008F5088" w:rsidTr="004F69BF">
        <w:tc>
          <w:tcPr>
            <w:tcW w:w="2093" w:type="dxa"/>
          </w:tcPr>
          <w:p w:rsidR="00A24DBE" w:rsidRPr="008F5088" w:rsidRDefault="00A24DBE" w:rsidP="008F5088">
            <w:pPr>
              <w:spacing w:after="0" w:line="240" w:lineRule="auto"/>
              <w:rPr>
                <w:rFonts w:ascii="Comic Sans MS" w:hAnsi="Comic Sans MS"/>
                <w:sz w:val="20"/>
                <w:szCs w:val="20"/>
              </w:rPr>
            </w:pPr>
            <w:r w:rsidRPr="008F5088">
              <w:rPr>
                <w:rFonts w:ascii="Comic Sans MS" w:hAnsi="Comic Sans MS"/>
                <w:b/>
                <w:sz w:val="20"/>
                <w:szCs w:val="20"/>
              </w:rPr>
              <w:t>Be knowledgeable</w:t>
            </w:r>
            <w:r w:rsidRPr="008F5088">
              <w:rPr>
                <w:rFonts w:ascii="Comic Sans MS" w:hAnsi="Comic Sans MS"/>
                <w:sz w:val="20"/>
                <w:szCs w:val="20"/>
              </w:rPr>
              <w:t xml:space="preserve"> </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to have a secure understanding of English and Maths (at the expected levels) &amp; general knowledge to equip themselves for living in a changing world</w:t>
            </w:r>
          </w:p>
          <w:p w:rsidR="00A24DBE" w:rsidRPr="008F5088" w:rsidRDefault="00A24DBE" w:rsidP="008F5088">
            <w:pPr>
              <w:spacing w:after="0" w:line="240" w:lineRule="auto"/>
              <w:rPr>
                <w:rFonts w:ascii="Comic Sans MS" w:hAnsi="Comic Sans MS"/>
                <w:sz w:val="20"/>
                <w:szCs w:val="20"/>
              </w:rPr>
            </w:pPr>
          </w:p>
        </w:tc>
        <w:tc>
          <w:tcPr>
            <w:tcW w:w="1883"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Be positive</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 xml:space="preserve">to take the best from every experience and share this enthusiasm </w:t>
            </w:r>
          </w:p>
          <w:p w:rsidR="00A24DBE" w:rsidRPr="008F5088" w:rsidRDefault="00A24DBE" w:rsidP="008F5088">
            <w:pPr>
              <w:spacing w:after="0" w:line="240" w:lineRule="auto"/>
              <w:rPr>
                <w:rFonts w:ascii="Comic Sans MS" w:hAnsi="Comic Sans MS"/>
                <w:sz w:val="20"/>
                <w:szCs w:val="20"/>
              </w:rPr>
            </w:pPr>
          </w:p>
        </w:tc>
        <w:tc>
          <w:tcPr>
            <w:tcW w:w="1883"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Be creative</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to be open-minded, imaginative learners who believe anything is possible</w:t>
            </w:r>
          </w:p>
          <w:p w:rsidR="00A24DBE" w:rsidRPr="008F5088" w:rsidRDefault="00A24DBE" w:rsidP="008F5088">
            <w:pPr>
              <w:spacing w:after="0" w:line="240" w:lineRule="auto"/>
              <w:rPr>
                <w:rFonts w:ascii="Comic Sans MS" w:hAnsi="Comic Sans MS"/>
                <w:sz w:val="20"/>
                <w:szCs w:val="20"/>
              </w:rPr>
            </w:pPr>
          </w:p>
        </w:tc>
        <w:tc>
          <w:tcPr>
            <w:tcW w:w="1883"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Be reflective</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 xml:space="preserve">to think deeply about the impact of what they do and say on people around them and their world </w:t>
            </w:r>
          </w:p>
          <w:p w:rsidR="00A24DBE" w:rsidRPr="008F5088" w:rsidRDefault="00A24DBE" w:rsidP="008F5088">
            <w:pPr>
              <w:spacing w:after="0" w:line="240" w:lineRule="auto"/>
              <w:rPr>
                <w:rFonts w:ascii="Comic Sans MS" w:hAnsi="Comic Sans MS"/>
                <w:sz w:val="20"/>
                <w:szCs w:val="20"/>
              </w:rPr>
            </w:pPr>
          </w:p>
        </w:tc>
        <w:tc>
          <w:tcPr>
            <w:tcW w:w="1884" w:type="dxa"/>
          </w:tcPr>
          <w:p w:rsidR="00A24DBE" w:rsidRPr="008F5088" w:rsidRDefault="00A24DBE" w:rsidP="008F5088">
            <w:pPr>
              <w:spacing w:after="0" w:line="240" w:lineRule="auto"/>
              <w:rPr>
                <w:rFonts w:ascii="Comic Sans MS" w:hAnsi="Comic Sans MS"/>
                <w:sz w:val="20"/>
                <w:szCs w:val="20"/>
              </w:rPr>
            </w:pPr>
            <w:r w:rsidRPr="008F5088">
              <w:rPr>
                <w:rFonts w:ascii="Comic Sans MS" w:hAnsi="Comic Sans MS"/>
                <w:b/>
                <w:sz w:val="20"/>
                <w:szCs w:val="20"/>
              </w:rPr>
              <w:t>Be collaborative</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to work together towards a common goal, sharing ideas and responsibilities in a respectful way</w:t>
            </w:r>
          </w:p>
          <w:p w:rsidR="00A24DBE" w:rsidRPr="008F5088" w:rsidRDefault="00A24DBE" w:rsidP="008F5088">
            <w:pPr>
              <w:spacing w:after="0" w:line="240" w:lineRule="auto"/>
              <w:rPr>
                <w:rFonts w:ascii="Comic Sans MS" w:hAnsi="Comic Sans MS"/>
                <w:sz w:val="20"/>
                <w:szCs w:val="20"/>
              </w:rPr>
            </w:pPr>
          </w:p>
        </w:tc>
        <w:tc>
          <w:tcPr>
            <w:tcW w:w="1883"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 xml:space="preserve">Be ambitious </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to aim high and believe in yourself</w:t>
            </w:r>
          </w:p>
          <w:p w:rsidR="00A24DBE" w:rsidRPr="008F5088" w:rsidRDefault="00A24DBE" w:rsidP="008F5088">
            <w:pPr>
              <w:spacing w:after="0" w:line="240" w:lineRule="auto"/>
              <w:rPr>
                <w:rFonts w:ascii="Comic Sans MS" w:hAnsi="Comic Sans MS"/>
                <w:sz w:val="20"/>
                <w:szCs w:val="20"/>
              </w:rPr>
            </w:pPr>
          </w:p>
        </w:tc>
        <w:tc>
          <w:tcPr>
            <w:tcW w:w="1883"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Be curious</w:t>
            </w:r>
          </w:p>
          <w:p w:rsidR="00A24DBE" w:rsidRPr="008F5088" w:rsidRDefault="00A24DBE" w:rsidP="008F5088">
            <w:pPr>
              <w:spacing w:after="0" w:line="240" w:lineRule="auto"/>
              <w:rPr>
                <w:rFonts w:ascii="Comic Sans MS" w:hAnsi="Comic Sans MS"/>
                <w:sz w:val="20"/>
                <w:szCs w:val="20"/>
              </w:rPr>
            </w:pPr>
            <w:r w:rsidRPr="008F5088">
              <w:rPr>
                <w:rFonts w:ascii="Comic Sans MS" w:hAnsi="Comic Sans MS"/>
                <w:sz w:val="20"/>
                <w:szCs w:val="20"/>
              </w:rPr>
              <w:t>to ask questions to satisfy their thirst for knowledge and drive forward their imagination</w:t>
            </w:r>
          </w:p>
          <w:p w:rsidR="00A24DBE" w:rsidRPr="008F5088" w:rsidRDefault="00A24DBE" w:rsidP="008F5088">
            <w:pPr>
              <w:spacing w:after="0" w:line="240" w:lineRule="auto"/>
              <w:rPr>
                <w:rFonts w:ascii="Comic Sans MS" w:hAnsi="Comic Sans MS"/>
                <w:sz w:val="20"/>
                <w:szCs w:val="20"/>
              </w:rPr>
            </w:pPr>
          </w:p>
        </w:tc>
        <w:tc>
          <w:tcPr>
            <w:tcW w:w="1884" w:type="dxa"/>
          </w:tcPr>
          <w:p w:rsidR="00A24DBE" w:rsidRPr="008F5088" w:rsidRDefault="00A24DBE" w:rsidP="008F5088">
            <w:pPr>
              <w:spacing w:after="0" w:line="240" w:lineRule="auto"/>
              <w:rPr>
                <w:rFonts w:ascii="Comic Sans MS" w:hAnsi="Comic Sans MS"/>
                <w:sz w:val="20"/>
                <w:szCs w:val="20"/>
              </w:rPr>
            </w:pPr>
            <w:r w:rsidRPr="008F5088">
              <w:rPr>
                <w:rFonts w:ascii="Comic Sans MS" w:hAnsi="Comic Sans MS"/>
                <w:b/>
                <w:sz w:val="20"/>
                <w:szCs w:val="20"/>
              </w:rPr>
              <w:t>Be adventurous</w:t>
            </w:r>
            <w:r w:rsidRPr="008F5088">
              <w:rPr>
                <w:rFonts w:ascii="Comic Sans MS" w:hAnsi="Comic Sans MS"/>
                <w:sz w:val="20"/>
                <w:szCs w:val="20"/>
              </w:rPr>
              <w:t xml:space="preserve"> take a risk, challenge yourself and work outside your comfort zone.</w:t>
            </w:r>
          </w:p>
          <w:p w:rsidR="00A24DBE" w:rsidRPr="008F5088" w:rsidRDefault="00A24DBE" w:rsidP="008F5088">
            <w:pPr>
              <w:spacing w:after="0" w:line="240" w:lineRule="auto"/>
              <w:rPr>
                <w:rFonts w:ascii="Comic Sans MS" w:hAnsi="Comic Sans MS"/>
                <w:sz w:val="20"/>
                <w:szCs w:val="20"/>
              </w:rPr>
            </w:pPr>
          </w:p>
        </w:tc>
      </w:tr>
    </w:tbl>
    <w:p w:rsidR="00A24DBE" w:rsidRPr="008F5088" w:rsidRDefault="00A24DBE" w:rsidP="008F5088">
      <w:pPr>
        <w:spacing w:line="240" w:lineRule="auto"/>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A24DBE" w:rsidRPr="008F5088" w:rsidTr="004F69BF">
        <w:tc>
          <w:tcPr>
            <w:tcW w:w="15352" w:type="dxa"/>
            <w:gridSpan w:val="2"/>
          </w:tcPr>
          <w:p w:rsidR="00A24DBE" w:rsidRPr="008F5088" w:rsidRDefault="00A24DBE" w:rsidP="008F5088">
            <w:pPr>
              <w:spacing w:after="0" w:line="240" w:lineRule="auto"/>
              <w:jc w:val="center"/>
              <w:rPr>
                <w:rFonts w:ascii="Comic Sans MS" w:hAnsi="Comic Sans MS"/>
                <w:b/>
                <w:sz w:val="20"/>
                <w:szCs w:val="20"/>
              </w:rPr>
            </w:pPr>
            <w:r w:rsidRPr="008F5088">
              <w:rPr>
                <w:rFonts w:ascii="Comic Sans MS" w:hAnsi="Comic Sans MS"/>
                <w:b/>
                <w:sz w:val="20"/>
                <w:szCs w:val="20"/>
              </w:rPr>
              <w:t>Westgate’s Non-</w:t>
            </w:r>
            <w:proofErr w:type="spellStart"/>
            <w:r w:rsidRPr="008F5088">
              <w:rPr>
                <w:rFonts w:ascii="Comic Sans MS" w:hAnsi="Comic Sans MS"/>
                <w:b/>
                <w:sz w:val="20"/>
                <w:szCs w:val="20"/>
              </w:rPr>
              <w:t>negotiables</w:t>
            </w:r>
            <w:proofErr w:type="spellEnd"/>
          </w:p>
        </w:tc>
      </w:tr>
      <w:tr w:rsidR="00A24DBE" w:rsidRPr="008F5088" w:rsidTr="004F69BF">
        <w:tc>
          <w:tcPr>
            <w:tcW w:w="7676"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Experiences</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Attend the theatre (at least once per KS)</w:t>
            </w:r>
            <w:r w:rsidRPr="008F5088">
              <w:rPr>
                <w:rFonts w:ascii="Comic Sans MS" w:hAnsi="Comic Sans MS"/>
                <w:sz w:val="20"/>
                <w:szCs w:val="20"/>
              </w:rPr>
              <w:tab/>
            </w:r>
            <w:r w:rsidRPr="008F5088">
              <w:rPr>
                <w:rFonts w:ascii="Comic Sans MS" w:hAnsi="Comic Sans MS"/>
                <w:sz w:val="20"/>
                <w:szCs w:val="20"/>
              </w:rPr>
              <w:tab/>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Visit the local library (at least once per year)</w:t>
            </w:r>
            <w:r w:rsidRPr="008F5088">
              <w:rPr>
                <w:rFonts w:ascii="Comic Sans MS" w:hAnsi="Comic Sans MS"/>
                <w:sz w:val="20"/>
                <w:szCs w:val="20"/>
              </w:rPr>
              <w:tab/>
            </w:r>
            <w:r w:rsidRPr="008F5088">
              <w:rPr>
                <w:rFonts w:ascii="Comic Sans MS" w:hAnsi="Comic Sans MS"/>
                <w:sz w:val="20"/>
                <w:szCs w:val="20"/>
              </w:rPr>
              <w:tab/>
            </w:r>
            <w:r w:rsidRPr="008F5088">
              <w:rPr>
                <w:rFonts w:ascii="Comic Sans MS" w:hAnsi="Comic Sans MS"/>
                <w:sz w:val="20"/>
                <w:szCs w:val="20"/>
              </w:rPr>
              <w:tab/>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Go to the museum (at least once per KS)</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Present or perform (at least once per term)</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Visit the beach (at least once per KS)</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Do adventurous outdoor activities (at least once per year)</w:t>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 xml:space="preserve">See a pantomime (at least once in their school life) </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Plan a food shopping trip – decide on a meal, make a list of ingredients, budget for it, use money... (at least once per year)</w:t>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Volunteer their time in the community (at least once per year)</w:t>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Do things to support a local charity (at least once per year)</w:t>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Ride a bike (learn in F/KS1, practice (at least once per year)</w:t>
            </w:r>
            <w:r w:rsidRPr="008F5088">
              <w:rPr>
                <w:rFonts w:ascii="Comic Sans MS" w:hAnsi="Comic Sans MS"/>
                <w:sz w:val="20"/>
                <w:szCs w:val="20"/>
              </w:rPr>
              <w:tab/>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Be part of a team (daily)</w:t>
            </w:r>
          </w:p>
          <w:p w:rsidR="00A24DBE" w:rsidRPr="008F5088" w:rsidRDefault="00A24DBE" w:rsidP="008F5088">
            <w:pPr>
              <w:pStyle w:val="ListParagraph"/>
              <w:spacing w:after="0" w:line="240" w:lineRule="auto"/>
              <w:rPr>
                <w:rFonts w:ascii="Comic Sans MS" w:hAnsi="Comic Sans MS"/>
                <w:sz w:val="20"/>
                <w:szCs w:val="20"/>
              </w:rPr>
            </w:pPr>
          </w:p>
        </w:tc>
        <w:tc>
          <w:tcPr>
            <w:tcW w:w="7676" w:type="dxa"/>
          </w:tcPr>
          <w:p w:rsidR="00A24DBE" w:rsidRPr="008F5088" w:rsidRDefault="00A24DBE" w:rsidP="008F5088">
            <w:pPr>
              <w:spacing w:after="0" w:line="240" w:lineRule="auto"/>
              <w:rPr>
                <w:rFonts w:ascii="Comic Sans MS" w:hAnsi="Comic Sans MS"/>
                <w:b/>
                <w:sz w:val="20"/>
                <w:szCs w:val="20"/>
              </w:rPr>
            </w:pPr>
            <w:r w:rsidRPr="008F5088">
              <w:rPr>
                <w:rFonts w:ascii="Comic Sans MS" w:hAnsi="Comic Sans MS"/>
                <w:b/>
                <w:sz w:val="20"/>
                <w:szCs w:val="20"/>
              </w:rPr>
              <w:t>Knowledge / skills</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Road safety – crossing the road, cycling on roads, using crossings..etc</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How to live active healthy lives – understanding the importance of diet, exercise and hygiene</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Basic skills in literacy and numeracy – how to write letters, apply for jobs, fill in forms...etc</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Cooking healthy affordable meals</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Playing a musical instrument</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How to swim</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 xml:space="preserve">Good knowledge / understanding of ICT </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How to hold conversations – including on the phone</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The career options available to them and what is needed for each</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Money management – being able to budget</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Knowledge of manners – being punctual, polite, table manners...etc</w:t>
            </w:r>
          </w:p>
          <w:p w:rsidR="00A24DBE" w:rsidRPr="008F5088" w:rsidRDefault="00A24DBE" w:rsidP="008F5088">
            <w:pPr>
              <w:pStyle w:val="ListParagraph"/>
              <w:numPr>
                <w:ilvl w:val="0"/>
                <w:numId w:val="5"/>
              </w:numPr>
              <w:spacing w:after="0" w:line="240" w:lineRule="auto"/>
              <w:rPr>
                <w:rFonts w:ascii="Comic Sans MS" w:hAnsi="Comic Sans MS"/>
                <w:sz w:val="20"/>
                <w:szCs w:val="20"/>
              </w:rPr>
            </w:pPr>
            <w:r w:rsidRPr="008F5088">
              <w:rPr>
                <w:rFonts w:ascii="Comic Sans MS" w:hAnsi="Comic Sans MS"/>
                <w:sz w:val="20"/>
                <w:szCs w:val="20"/>
              </w:rPr>
              <w:t>Knowing right from wrong</w:t>
            </w:r>
          </w:p>
        </w:tc>
      </w:tr>
    </w:tbl>
    <w:p w:rsidR="00A24DBE" w:rsidRPr="008F5088" w:rsidRDefault="00A24DBE" w:rsidP="008F5088">
      <w:pPr>
        <w:spacing w:line="240" w:lineRule="auto"/>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8"/>
        <w:gridCol w:w="7334"/>
      </w:tblGrid>
      <w:tr w:rsidR="00A24DBE" w:rsidRPr="008F5088" w:rsidTr="004F69BF">
        <w:tc>
          <w:tcPr>
            <w:tcW w:w="15352" w:type="dxa"/>
            <w:gridSpan w:val="2"/>
          </w:tcPr>
          <w:p w:rsidR="00A24DBE" w:rsidRPr="008F5088" w:rsidRDefault="00A24DBE" w:rsidP="008F5088">
            <w:pPr>
              <w:spacing w:after="0" w:line="240" w:lineRule="auto"/>
              <w:jc w:val="center"/>
              <w:rPr>
                <w:rFonts w:ascii="Comic Sans MS" w:hAnsi="Comic Sans MS"/>
                <w:b/>
                <w:sz w:val="20"/>
                <w:szCs w:val="20"/>
              </w:rPr>
            </w:pPr>
            <w:r w:rsidRPr="008F5088">
              <w:rPr>
                <w:rFonts w:ascii="Comic Sans MS" w:hAnsi="Comic Sans MS"/>
                <w:b/>
                <w:sz w:val="20"/>
                <w:szCs w:val="20"/>
              </w:rPr>
              <w:t>Westgate’s Desirables</w:t>
            </w:r>
          </w:p>
        </w:tc>
      </w:tr>
      <w:tr w:rsidR="00A24DBE" w:rsidRPr="008F5088" w:rsidTr="004F69BF">
        <w:tc>
          <w:tcPr>
            <w:tcW w:w="8018" w:type="dxa"/>
          </w:tcPr>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lastRenderedPageBreak/>
              <w:t>See a live football/rugby…etc match (once per KS)</w:t>
            </w:r>
            <w:r w:rsidRPr="008F5088">
              <w:rPr>
                <w:rFonts w:ascii="Comic Sans MS" w:hAnsi="Comic Sans MS"/>
                <w:sz w:val="20"/>
                <w:szCs w:val="20"/>
                <w:lang w:eastAsia="en-GB"/>
              </w:rPr>
              <w:tab/>
            </w:r>
            <w:r w:rsidRPr="008F5088">
              <w:rPr>
                <w:rFonts w:ascii="Comic Sans MS" w:hAnsi="Comic Sans MS"/>
                <w:sz w:val="20"/>
                <w:szCs w:val="20"/>
                <w:lang w:eastAsia="en-GB"/>
              </w:rPr>
              <w:tab/>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Visit the circus</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Use public transport</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Grow, cook and eat your food</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 xml:space="preserve">Visit </w:t>
            </w:r>
            <w:smartTag w:uri="urn:schemas-microsoft-com:office:smarttags" w:element="City">
              <w:smartTag w:uri="urn:schemas-microsoft-com:office:smarttags" w:element="place">
                <w:r w:rsidRPr="008F5088">
                  <w:rPr>
                    <w:rFonts w:ascii="Comic Sans MS" w:hAnsi="Comic Sans MS"/>
                    <w:sz w:val="20"/>
                    <w:szCs w:val="20"/>
                    <w:lang w:eastAsia="en-GB"/>
                  </w:rPr>
                  <w:t>London</w:t>
                </w:r>
              </w:smartTag>
            </w:smartTag>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Eat out in a proper restaurant</w:t>
            </w:r>
          </w:p>
        </w:tc>
        <w:tc>
          <w:tcPr>
            <w:tcW w:w="7334" w:type="dxa"/>
          </w:tcPr>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Go to the cinema</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Visit a farm</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Camp out overnight</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Care for an animal</w:t>
            </w:r>
          </w:p>
          <w:p w:rsidR="00A24DBE" w:rsidRPr="008F5088" w:rsidRDefault="00A24DBE" w:rsidP="008F5088">
            <w:pPr>
              <w:numPr>
                <w:ilvl w:val="0"/>
                <w:numId w:val="7"/>
              </w:numPr>
              <w:spacing w:after="0" w:line="240" w:lineRule="auto"/>
              <w:contextualSpacing/>
              <w:rPr>
                <w:rFonts w:ascii="Comic Sans MS" w:hAnsi="Comic Sans MS"/>
                <w:sz w:val="20"/>
                <w:szCs w:val="20"/>
                <w:lang w:eastAsia="en-GB"/>
              </w:rPr>
            </w:pPr>
            <w:r w:rsidRPr="008F5088">
              <w:rPr>
                <w:rFonts w:ascii="Comic Sans MS" w:hAnsi="Comic Sans MS"/>
                <w:sz w:val="20"/>
                <w:szCs w:val="20"/>
                <w:lang w:eastAsia="en-GB"/>
              </w:rPr>
              <w:t xml:space="preserve">Go to the park </w:t>
            </w:r>
          </w:p>
          <w:p w:rsidR="00A24DBE" w:rsidRPr="008F5088" w:rsidRDefault="00A24DBE" w:rsidP="008F5088">
            <w:pPr>
              <w:pStyle w:val="ListParagraph"/>
              <w:numPr>
                <w:ilvl w:val="0"/>
                <w:numId w:val="7"/>
              </w:numPr>
              <w:spacing w:after="0" w:line="240" w:lineRule="auto"/>
              <w:rPr>
                <w:rFonts w:ascii="Comic Sans MS" w:hAnsi="Comic Sans MS"/>
                <w:sz w:val="20"/>
                <w:szCs w:val="20"/>
              </w:rPr>
            </w:pPr>
            <w:r w:rsidRPr="008F5088">
              <w:rPr>
                <w:rFonts w:ascii="Comic Sans MS" w:hAnsi="Comic Sans MS"/>
                <w:sz w:val="20"/>
                <w:szCs w:val="20"/>
                <w:lang w:eastAsia="en-GB"/>
              </w:rPr>
              <w:t>Make a den</w:t>
            </w:r>
          </w:p>
        </w:tc>
      </w:tr>
    </w:tbl>
    <w:p w:rsidR="00A24DBE" w:rsidRPr="008F5088" w:rsidRDefault="00A24DBE" w:rsidP="008F5088">
      <w:pPr>
        <w:spacing w:line="240" w:lineRule="auto"/>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A24DBE" w:rsidRPr="008F5088" w:rsidTr="004F69BF">
        <w:tc>
          <w:tcPr>
            <w:tcW w:w="15352" w:type="dxa"/>
            <w:gridSpan w:val="2"/>
          </w:tcPr>
          <w:p w:rsidR="00A24DBE" w:rsidRPr="008F5088" w:rsidRDefault="00A24DBE" w:rsidP="008F5088">
            <w:pPr>
              <w:spacing w:after="0" w:line="240" w:lineRule="auto"/>
              <w:jc w:val="center"/>
              <w:rPr>
                <w:rFonts w:ascii="Comic Sans MS" w:hAnsi="Comic Sans MS"/>
                <w:b/>
                <w:sz w:val="20"/>
                <w:szCs w:val="20"/>
              </w:rPr>
            </w:pPr>
            <w:r w:rsidRPr="008F5088">
              <w:rPr>
                <w:rFonts w:ascii="Comic Sans MS" w:hAnsi="Comic Sans MS"/>
                <w:b/>
                <w:sz w:val="20"/>
                <w:szCs w:val="20"/>
              </w:rPr>
              <w:t>National Curriculum</w:t>
            </w:r>
          </w:p>
        </w:tc>
      </w:tr>
      <w:tr w:rsidR="00A24DBE" w:rsidRPr="008F5088" w:rsidTr="004F69BF">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English</w:t>
            </w:r>
          </w:p>
        </w:tc>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Maths</w:t>
            </w:r>
          </w:p>
        </w:tc>
      </w:tr>
      <w:tr w:rsidR="00A24DBE" w:rsidRPr="008F5088" w:rsidTr="004F69BF">
        <w:tc>
          <w:tcPr>
            <w:tcW w:w="7676" w:type="dxa"/>
          </w:tcPr>
          <w:p w:rsidR="00A24DBE" w:rsidRPr="008F5088" w:rsidRDefault="00A24DBE" w:rsidP="008F5088">
            <w:pPr>
              <w:pStyle w:val="ListParagraph"/>
              <w:spacing w:after="0" w:line="240" w:lineRule="auto"/>
              <w:ind w:left="0"/>
              <w:rPr>
                <w:rFonts w:ascii="Comic Sans MS" w:hAnsi="Comic Sans MS"/>
                <w:b/>
                <w:sz w:val="20"/>
                <w:szCs w:val="20"/>
              </w:rPr>
            </w:pPr>
            <w:r w:rsidRPr="008F5088">
              <w:rPr>
                <w:rFonts w:ascii="Comic Sans MS" w:hAnsi="Comic Sans MS"/>
                <w:b/>
                <w:sz w:val="20"/>
                <w:szCs w:val="20"/>
              </w:rPr>
              <w:t>Reading – Word Reading:</w:t>
            </w:r>
          </w:p>
          <w:p w:rsidR="00A24DBE" w:rsidRPr="008F5088" w:rsidRDefault="00A24DBE" w:rsidP="008F5088">
            <w:pPr>
              <w:spacing w:before="120" w:after="120" w:line="240" w:lineRule="auto"/>
              <w:rPr>
                <w:rFonts w:ascii="Comic Sans MS" w:hAnsi="Comic Sans MS"/>
                <w:sz w:val="20"/>
                <w:szCs w:val="20"/>
              </w:rPr>
            </w:pPr>
            <w:r w:rsidRPr="008F5088">
              <w:rPr>
                <w:rFonts w:ascii="Comic Sans MS" w:hAnsi="Comic Sans MS"/>
                <w:sz w:val="20"/>
                <w:szCs w:val="20"/>
              </w:rPr>
              <w:t>Pupils should be taught to:</w:t>
            </w:r>
          </w:p>
          <w:p w:rsidR="00A24DBE" w:rsidRPr="008F5088" w:rsidRDefault="00A24DBE" w:rsidP="008F5088">
            <w:pPr>
              <w:pStyle w:val="ListParagraph"/>
              <w:spacing w:after="0" w:line="240" w:lineRule="auto"/>
              <w:ind w:left="0"/>
              <w:rPr>
                <w:rFonts w:ascii="Comic Sans MS" w:hAnsi="Comic Sans MS"/>
                <w:sz w:val="20"/>
                <w:szCs w:val="20"/>
              </w:rPr>
            </w:pPr>
            <w:r w:rsidRPr="008F5088">
              <w:rPr>
                <w:rFonts w:ascii="Comic Sans MS" w:hAnsi="Comic Sans MS"/>
                <w:sz w:val="20"/>
                <w:szCs w:val="20"/>
              </w:rPr>
              <w:t>apply their growing knowledge of root words, prefixes and suffixes (morphology and etymology), as listed in English Appendix 1 both to read aloud and to understand the meaning of new words that they meet.</w:t>
            </w:r>
          </w:p>
          <w:p w:rsidR="00A24DBE" w:rsidRPr="008F5088" w:rsidRDefault="00A24DBE" w:rsidP="008F5088">
            <w:pPr>
              <w:pStyle w:val="ListParagraph"/>
              <w:spacing w:after="0" w:line="240" w:lineRule="auto"/>
              <w:ind w:left="0"/>
              <w:rPr>
                <w:rFonts w:ascii="Comic Sans MS" w:hAnsi="Comic Sans MS"/>
                <w:sz w:val="20"/>
                <w:szCs w:val="20"/>
              </w:rPr>
            </w:pPr>
          </w:p>
          <w:p w:rsidR="00A24DBE" w:rsidRPr="008F5088" w:rsidRDefault="00A24DBE" w:rsidP="008F5088">
            <w:pPr>
              <w:pStyle w:val="ListParagraph"/>
              <w:spacing w:after="0" w:line="240" w:lineRule="auto"/>
              <w:ind w:left="0"/>
              <w:rPr>
                <w:rFonts w:ascii="Comic Sans MS" w:hAnsi="Comic Sans MS"/>
                <w:b/>
                <w:sz w:val="20"/>
                <w:szCs w:val="20"/>
              </w:rPr>
            </w:pPr>
            <w:smartTag w:uri="urn:schemas-microsoft-com:office:smarttags" w:element="City">
              <w:smartTag w:uri="urn:schemas-microsoft-com:office:smarttags" w:element="place">
                <w:r w:rsidRPr="008F5088">
                  <w:rPr>
                    <w:rFonts w:ascii="Comic Sans MS" w:hAnsi="Comic Sans MS"/>
                    <w:b/>
                    <w:sz w:val="20"/>
                    <w:szCs w:val="20"/>
                  </w:rPr>
                  <w:t>Reading</w:t>
                </w:r>
              </w:smartTag>
            </w:smartTag>
            <w:r w:rsidRPr="008F5088">
              <w:rPr>
                <w:rFonts w:ascii="Comic Sans MS" w:hAnsi="Comic Sans MS"/>
                <w:b/>
                <w:sz w:val="20"/>
                <w:szCs w:val="20"/>
              </w:rPr>
              <w:t xml:space="preserve"> – comprehension:</w:t>
            </w:r>
          </w:p>
          <w:p w:rsidR="00A24DBE" w:rsidRPr="008F5088" w:rsidRDefault="00A24DBE" w:rsidP="008F5088">
            <w:pPr>
              <w:spacing w:before="120" w:after="120" w:line="240" w:lineRule="auto"/>
              <w:rPr>
                <w:rFonts w:ascii="Comic Sans MS" w:hAnsi="Comic Sans MS"/>
                <w:sz w:val="20"/>
                <w:szCs w:val="20"/>
              </w:rPr>
            </w:pPr>
            <w:r w:rsidRPr="008F5088">
              <w:rPr>
                <w:rFonts w:ascii="Comic Sans MS" w:hAnsi="Comic Sans MS"/>
                <w:sz w:val="20"/>
                <w:szCs w:val="20"/>
              </w:rPr>
              <w:t>Pupils should be taught to:</w:t>
            </w:r>
          </w:p>
          <w:p w:rsidR="00A24DBE" w:rsidRPr="008F5088" w:rsidRDefault="00A24DBE" w:rsidP="008F5088">
            <w:pPr>
              <w:pStyle w:val="bulletundertext"/>
              <w:numPr>
                <w:ilvl w:val="0"/>
                <w:numId w:val="0"/>
              </w:numPr>
              <w:spacing w:after="60" w:line="240" w:lineRule="auto"/>
              <w:rPr>
                <w:rFonts w:ascii="Comic Sans MS" w:hAnsi="Comic Sans MS"/>
                <w:b/>
                <w:i/>
                <w:sz w:val="20"/>
                <w:szCs w:val="20"/>
              </w:rPr>
            </w:pPr>
            <w:r w:rsidRPr="008F5088">
              <w:rPr>
                <w:rFonts w:ascii="Comic Sans MS" w:hAnsi="Comic Sans MS"/>
                <w:b/>
                <w:i/>
                <w:sz w:val="20"/>
                <w:szCs w:val="20"/>
              </w:rPr>
              <w:t>Maintain positive attitudes to reading and understanding of what they read by:</w:t>
            </w:r>
          </w:p>
          <w:p w:rsidR="00A24DBE" w:rsidRPr="008F5088" w:rsidRDefault="00A24DBE" w:rsidP="008F5088">
            <w:pPr>
              <w:pStyle w:val="bulletundernumbered"/>
              <w:spacing w:after="60" w:line="240" w:lineRule="auto"/>
              <w:ind w:left="714"/>
              <w:rPr>
                <w:rFonts w:ascii="Comic Sans MS" w:hAnsi="Comic Sans MS"/>
                <w:sz w:val="20"/>
                <w:szCs w:val="20"/>
              </w:rPr>
            </w:pPr>
            <w:r w:rsidRPr="008F5088">
              <w:rPr>
                <w:rFonts w:ascii="Comic Sans MS" w:hAnsi="Comic Sans MS"/>
                <w:sz w:val="20"/>
                <w:szCs w:val="20"/>
              </w:rPr>
              <w:t>continuing to read and discuss an increasingly wide range of fiction, poetry, plays, non-fiction and reference books or textbooks</w:t>
            </w:r>
          </w:p>
          <w:p w:rsidR="00A24DBE" w:rsidRPr="008F5088" w:rsidRDefault="00A24DBE" w:rsidP="008F5088">
            <w:pPr>
              <w:pStyle w:val="bulletundernumbered"/>
              <w:spacing w:after="60" w:line="240" w:lineRule="auto"/>
              <w:ind w:left="714"/>
              <w:rPr>
                <w:rFonts w:ascii="Comic Sans MS" w:hAnsi="Comic Sans MS"/>
                <w:sz w:val="20"/>
                <w:szCs w:val="20"/>
              </w:rPr>
            </w:pPr>
            <w:r w:rsidRPr="008F5088">
              <w:rPr>
                <w:rFonts w:ascii="Comic Sans MS" w:hAnsi="Comic Sans MS"/>
                <w:sz w:val="20"/>
                <w:szCs w:val="20"/>
              </w:rPr>
              <w:t xml:space="preserve">reading books that are structured in different ways and reading for a range of purposes </w:t>
            </w:r>
          </w:p>
          <w:p w:rsidR="00A24DBE" w:rsidRPr="008F5088" w:rsidRDefault="00A24DBE" w:rsidP="008F5088">
            <w:pPr>
              <w:pStyle w:val="bulletundernumbered"/>
              <w:spacing w:after="60" w:line="240" w:lineRule="auto"/>
              <w:ind w:left="714"/>
              <w:rPr>
                <w:rFonts w:ascii="Comic Sans MS" w:hAnsi="Comic Sans MS"/>
                <w:sz w:val="20"/>
                <w:szCs w:val="20"/>
              </w:rPr>
            </w:pPr>
            <w:r w:rsidRPr="008F5088">
              <w:rPr>
                <w:rFonts w:ascii="Comic Sans MS" w:hAnsi="Comic Sans MS"/>
                <w:sz w:val="20"/>
                <w:szCs w:val="20"/>
              </w:rPr>
              <w:t>increasing their familiarity with a wide range of books, including myths, legends and traditional stories, modern fiction, fiction from our literary heritage, and books from other cultures and traditions</w:t>
            </w:r>
          </w:p>
          <w:p w:rsidR="00A24DBE" w:rsidRPr="008F5088" w:rsidRDefault="00A24DBE" w:rsidP="008F5088">
            <w:pPr>
              <w:pStyle w:val="bulletundernumbered"/>
              <w:spacing w:before="120" w:after="60" w:line="240" w:lineRule="auto"/>
              <w:ind w:left="714"/>
              <w:rPr>
                <w:rFonts w:ascii="Comic Sans MS" w:hAnsi="Comic Sans MS"/>
                <w:sz w:val="20"/>
                <w:szCs w:val="20"/>
              </w:rPr>
            </w:pPr>
            <w:r w:rsidRPr="008F5088">
              <w:rPr>
                <w:rFonts w:ascii="Comic Sans MS" w:hAnsi="Comic Sans MS"/>
                <w:sz w:val="20"/>
                <w:szCs w:val="20"/>
              </w:rPr>
              <w:t>recommending books that they have read to their peers, giving reasons for their choices</w:t>
            </w:r>
          </w:p>
          <w:p w:rsidR="00A24DBE" w:rsidRPr="008F5088" w:rsidRDefault="00A24DBE" w:rsidP="008F5088">
            <w:pPr>
              <w:pStyle w:val="bulletundernumbered"/>
              <w:spacing w:after="60" w:line="240" w:lineRule="auto"/>
              <w:ind w:left="714"/>
              <w:rPr>
                <w:rFonts w:ascii="Comic Sans MS" w:hAnsi="Comic Sans MS"/>
                <w:sz w:val="20"/>
                <w:szCs w:val="20"/>
              </w:rPr>
            </w:pPr>
            <w:r w:rsidRPr="008F5088">
              <w:rPr>
                <w:rFonts w:ascii="Comic Sans MS" w:hAnsi="Comic Sans MS"/>
                <w:sz w:val="20"/>
                <w:szCs w:val="20"/>
              </w:rPr>
              <w:t>identifying and discussing themes and conventions in and across a wide range of writing</w:t>
            </w:r>
          </w:p>
          <w:p w:rsidR="00A24DBE" w:rsidRPr="008F5088" w:rsidRDefault="00A24DBE" w:rsidP="008F5088">
            <w:pPr>
              <w:pStyle w:val="bulletundernumbered"/>
              <w:spacing w:after="60" w:line="240" w:lineRule="auto"/>
              <w:ind w:left="714"/>
              <w:rPr>
                <w:rFonts w:ascii="Comic Sans MS" w:hAnsi="Comic Sans MS"/>
                <w:sz w:val="20"/>
                <w:szCs w:val="20"/>
              </w:rPr>
            </w:pPr>
            <w:r w:rsidRPr="008F5088">
              <w:rPr>
                <w:rFonts w:ascii="Comic Sans MS" w:hAnsi="Comic Sans MS"/>
                <w:sz w:val="20"/>
                <w:szCs w:val="20"/>
              </w:rPr>
              <w:t>making comparisons within and across books</w:t>
            </w:r>
          </w:p>
          <w:p w:rsidR="00A24DBE" w:rsidRPr="008F5088" w:rsidRDefault="00A24DBE" w:rsidP="008F5088">
            <w:pPr>
              <w:pStyle w:val="bulletundernumbered"/>
              <w:spacing w:after="60" w:line="240" w:lineRule="auto"/>
              <w:ind w:left="714"/>
              <w:rPr>
                <w:rFonts w:ascii="Comic Sans MS" w:hAnsi="Comic Sans MS"/>
                <w:sz w:val="20"/>
                <w:szCs w:val="20"/>
              </w:rPr>
            </w:pPr>
            <w:r w:rsidRPr="008F5088">
              <w:rPr>
                <w:rFonts w:ascii="Comic Sans MS" w:hAnsi="Comic Sans MS"/>
                <w:sz w:val="20"/>
                <w:szCs w:val="20"/>
              </w:rPr>
              <w:lastRenderedPageBreak/>
              <w:t>learning a wider range of poetry by heart</w:t>
            </w:r>
          </w:p>
          <w:p w:rsidR="00A24DBE" w:rsidRPr="008F5088" w:rsidRDefault="00A24DBE" w:rsidP="008F5088">
            <w:pPr>
              <w:pStyle w:val="bulletundernumbered"/>
              <w:spacing w:after="120" w:line="240" w:lineRule="auto"/>
              <w:ind w:left="714"/>
              <w:rPr>
                <w:rFonts w:ascii="Comic Sans MS" w:hAnsi="Comic Sans MS"/>
                <w:sz w:val="20"/>
                <w:szCs w:val="20"/>
              </w:rPr>
            </w:pPr>
            <w:r w:rsidRPr="008F5088">
              <w:rPr>
                <w:rFonts w:ascii="Comic Sans MS" w:hAnsi="Comic Sans MS"/>
                <w:sz w:val="20"/>
                <w:szCs w:val="20"/>
              </w:rPr>
              <w:t>preparing poems and plays to read aloud and to perform, showing understanding through intonation, tone and volume so that the meaning is clear to an audience</w:t>
            </w:r>
          </w:p>
          <w:p w:rsidR="00A24DBE" w:rsidRPr="008F5088" w:rsidRDefault="00A24DBE" w:rsidP="008F5088">
            <w:pPr>
              <w:pStyle w:val="bulletundertext"/>
              <w:numPr>
                <w:ilvl w:val="0"/>
                <w:numId w:val="0"/>
              </w:numPr>
              <w:spacing w:after="60" w:line="240" w:lineRule="auto"/>
              <w:rPr>
                <w:rFonts w:ascii="Comic Sans MS" w:hAnsi="Comic Sans MS"/>
                <w:b/>
                <w:i/>
                <w:sz w:val="20"/>
                <w:szCs w:val="20"/>
              </w:rPr>
            </w:pPr>
            <w:r w:rsidRPr="008F5088">
              <w:rPr>
                <w:rFonts w:ascii="Comic Sans MS" w:hAnsi="Comic Sans MS"/>
                <w:b/>
                <w:i/>
                <w:sz w:val="20"/>
                <w:szCs w:val="20"/>
              </w:rPr>
              <w:t>Understand what they read by:</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checking that the book makes sense to them, discussing their understanding and exploring the meaning of words in context</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asking questions to improve their understanding</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drawing inferences such as inferring characters’ feelings, thoughts and motives from their actions, and justifying inferences with evidence</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predicting what might happen from details stated and implied</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summarising the main ideas drawn from more than one paragraph, identifying key details that support the main ideas</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identifying how language, structure and presentation contribute to meaning</w:t>
            </w:r>
          </w:p>
          <w:p w:rsidR="00A24DBE" w:rsidRPr="008F5088" w:rsidRDefault="00A24DBE" w:rsidP="008F5088">
            <w:pPr>
              <w:pStyle w:val="bulletundernumbered"/>
              <w:tabs>
                <w:tab w:val="clear" w:pos="924"/>
                <w:tab w:val="num" w:pos="540"/>
              </w:tabs>
              <w:spacing w:line="240" w:lineRule="auto"/>
              <w:ind w:left="360" w:firstLine="0"/>
              <w:rPr>
                <w:rFonts w:ascii="Comic Sans MS" w:hAnsi="Comic Sans MS"/>
                <w:sz w:val="20"/>
                <w:szCs w:val="20"/>
              </w:rPr>
            </w:pPr>
            <w:r w:rsidRPr="008F5088">
              <w:rPr>
                <w:rFonts w:ascii="Comic Sans MS" w:hAnsi="Comic Sans MS"/>
                <w:sz w:val="20"/>
                <w:szCs w:val="20"/>
              </w:rPr>
              <w:t>discuss and evaluate how authors use language, including figurative language, considering the impact on the reader</w:t>
            </w:r>
          </w:p>
          <w:p w:rsidR="00A24DBE" w:rsidRPr="008F5088" w:rsidRDefault="00A24DBE" w:rsidP="00FD6F55">
            <w:pPr>
              <w:pStyle w:val="bulletundertext"/>
              <w:spacing w:after="120" w:line="240" w:lineRule="auto"/>
              <w:ind w:firstLine="3"/>
              <w:rPr>
                <w:rFonts w:ascii="Comic Sans MS" w:hAnsi="Comic Sans MS"/>
                <w:sz w:val="20"/>
                <w:szCs w:val="20"/>
              </w:rPr>
            </w:pPr>
            <w:r w:rsidRPr="008F5088">
              <w:rPr>
                <w:rFonts w:ascii="Comic Sans MS" w:hAnsi="Comic Sans MS"/>
                <w:sz w:val="20"/>
                <w:szCs w:val="20"/>
              </w:rPr>
              <w:t>distinguish between statements of fact and opinion</w:t>
            </w:r>
          </w:p>
          <w:p w:rsidR="00A24DBE" w:rsidRPr="008F5088" w:rsidRDefault="00A24DBE" w:rsidP="00FD6F55">
            <w:pPr>
              <w:pStyle w:val="bulletundertext"/>
              <w:spacing w:after="120" w:line="240" w:lineRule="auto"/>
              <w:ind w:firstLine="3"/>
              <w:rPr>
                <w:rFonts w:ascii="Comic Sans MS" w:hAnsi="Comic Sans MS"/>
                <w:sz w:val="20"/>
                <w:szCs w:val="20"/>
              </w:rPr>
            </w:pPr>
            <w:r w:rsidRPr="008F5088">
              <w:rPr>
                <w:rFonts w:ascii="Comic Sans MS" w:hAnsi="Comic Sans MS"/>
                <w:sz w:val="20"/>
                <w:szCs w:val="20"/>
              </w:rPr>
              <w:t>retrieve, record and present information from non-fiction</w:t>
            </w:r>
          </w:p>
          <w:p w:rsidR="00A24DBE" w:rsidRPr="008F5088" w:rsidRDefault="00A24DBE" w:rsidP="00FD6F55">
            <w:pPr>
              <w:pStyle w:val="bulletundertext"/>
              <w:spacing w:after="120" w:line="240" w:lineRule="auto"/>
              <w:ind w:firstLine="3"/>
              <w:rPr>
                <w:rFonts w:ascii="Comic Sans MS" w:hAnsi="Comic Sans MS"/>
                <w:sz w:val="20"/>
                <w:szCs w:val="20"/>
              </w:rPr>
            </w:pPr>
            <w:r w:rsidRPr="008F5088">
              <w:rPr>
                <w:rFonts w:ascii="Comic Sans MS" w:hAnsi="Comic Sans MS"/>
                <w:sz w:val="20"/>
                <w:szCs w:val="20"/>
              </w:rPr>
              <w:t>participate in discussions about books that are read to them and those they can read for themselves, building on their own and others’ ideas and challenging views courteously</w:t>
            </w:r>
          </w:p>
          <w:p w:rsidR="00A24DBE" w:rsidRPr="008F5088" w:rsidRDefault="00A24DBE" w:rsidP="00FD6F55">
            <w:pPr>
              <w:pStyle w:val="bulletundertext"/>
              <w:spacing w:after="120" w:line="240" w:lineRule="auto"/>
              <w:ind w:firstLine="3"/>
              <w:rPr>
                <w:rFonts w:ascii="Comic Sans MS" w:hAnsi="Comic Sans MS"/>
                <w:sz w:val="20"/>
                <w:szCs w:val="20"/>
              </w:rPr>
            </w:pPr>
            <w:r w:rsidRPr="008F5088">
              <w:rPr>
                <w:rFonts w:ascii="Comic Sans MS" w:hAnsi="Comic Sans MS"/>
                <w:sz w:val="20"/>
                <w:szCs w:val="20"/>
              </w:rPr>
              <w:t>explain and discuss their understanding of what they have read, including through formal presentations and debates, maintaining a focus on the topic and using notes where necessary</w:t>
            </w:r>
          </w:p>
          <w:p w:rsidR="00A24DBE" w:rsidRDefault="00A24DBE" w:rsidP="00FD6F55">
            <w:pPr>
              <w:pStyle w:val="bulletundernumbered"/>
              <w:tabs>
                <w:tab w:val="clear" w:pos="924"/>
                <w:tab w:val="num" w:pos="357"/>
                <w:tab w:val="num" w:pos="540"/>
              </w:tabs>
              <w:spacing w:after="60" w:line="240" w:lineRule="auto"/>
              <w:ind w:hanging="564"/>
              <w:rPr>
                <w:rFonts w:ascii="Comic Sans MS" w:hAnsi="Comic Sans MS"/>
                <w:sz w:val="20"/>
                <w:szCs w:val="20"/>
              </w:rPr>
            </w:pPr>
            <w:r>
              <w:rPr>
                <w:rFonts w:ascii="Comic Sans MS" w:hAnsi="Comic Sans MS"/>
                <w:sz w:val="20"/>
                <w:szCs w:val="20"/>
              </w:rPr>
              <w:t>provide r</w:t>
            </w:r>
            <w:r w:rsidRPr="008F5088">
              <w:rPr>
                <w:rFonts w:ascii="Comic Sans MS" w:hAnsi="Comic Sans MS"/>
                <w:sz w:val="20"/>
                <w:szCs w:val="20"/>
              </w:rPr>
              <w:t>easoned justifications for their views.</w:t>
            </w:r>
          </w:p>
          <w:p w:rsidR="00A24DBE" w:rsidRDefault="00A24DBE" w:rsidP="00E46A13">
            <w:pPr>
              <w:pStyle w:val="bulletundernumbered"/>
              <w:numPr>
                <w:ilvl w:val="0"/>
                <w:numId w:val="0"/>
              </w:numPr>
              <w:spacing w:after="60" w:line="240" w:lineRule="auto"/>
              <w:ind w:left="360" w:hanging="360"/>
              <w:rPr>
                <w:rFonts w:ascii="Comic Sans MS" w:hAnsi="Comic Sans MS"/>
                <w:b/>
                <w:sz w:val="20"/>
                <w:szCs w:val="20"/>
              </w:rPr>
            </w:pPr>
            <w:r w:rsidRPr="00E46A13">
              <w:rPr>
                <w:rFonts w:ascii="Comic Sans MS" w:hAnsi="Comic Sans MS"/>
                <w:b/>
                <w:sz w:val="20"/>
                <w:szCs w:val="20"/>
              </w:rPr>
              <w:lastRenderedPageBreak/>
              <w:t xml:space="preserve">Writing </w:t>
            </w:r>
            <w:r>
              <w:rPr>
                <w:rFonts w:ascii="Comic Sans MS" w:hAnsi="Comic Sans MS"/>
                <w:b/>
                <w:sz w:val="20"/>
                <w:szCs w:val="20"/>
              </w:rPr>
              <w:t>–</w:t>
            </w:r>
            <w:r w:rsidRPr="00E46A13">
              <w:rPr>
                <w:rFonts w:ascii="Comic Sans MS" w:hAnsi="Comic Sans MS"/>
                <w:b/>
                <w:sz w:val="20"/>
                <w:szCs w:val="20"/>
              </w:rPr>
              <w:t xml:space="preserve"> transcription</w:t>
            </w:r>
            <w:r>
              <w:rPr>
                <w:rFonts w:ascii="Comic Sans MS" w:hAnsi="Comic Sans MS"/>
                <w:b/>
                <w:sz w:val="20"/>
                <w:szCs w:val="20"/>
              </w:rPr>
              <w:t>:</w:t>
            </w:r>
          </w:p>
          <w:p w:rsidR="00A24DBE" w:rsidRDefault="00A24DBE" w:rsidP="00FD6F55">
            <w:pPr>
              <w:spacing w:after="120"/>
            </w:pPr>
            <w:r>
              <w:t>Pupils should be taught to:</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use further prefixes and suffixes and understand the guidance for adding them</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 xml:space="preserve">spell some words with ‘silent’ letters [for example, </w:t>
            </w:r>
            <w:r w:rsidRPr="00FD6F55">
              <w:rPr>
                <w:rFonts w:ascii="Comic Sans MS" w:hAnsi="Comic Sans MS"/>
                <w:iCs/>
                <w:sz w:val="20"/>
                <w:szCs w:val="20"/>
              </w:rPr>
              <w:t>knight</w:t>
            </w:r>
            <w:r w:rsidRPr="00FD6F55">
              <w:rPr>
                <w:rFonts w:ascii="Comic Sans MS" w:hAnsi="Comic Sans MS"/>
                <w:sz w:val="20"/>
                <w:szCs w:val="20"/>
              </w:rPr>
              <w:t>,</w:t>
            </w:r>
            <w:r w:rsidRPr="00FD6F55">
              <w:rPr>
                <w:rFonts w:ascii="Comic Sans MS" w:hAnsi="Comic Sans MS"/>
                <w:iCs/>
                <w:sz w:val="20"/>
                <w:szCs w:val="20"/>
              </w:rPr>
              <w:t xml:space="preserve"> psalm</w:t>
            </w:r>
            <w:r w:rsidRPr="00FD6F55">
              <w:rPr>
                <w:rFonts w:ascii="Comic Sans MS" w:hAnsi="Comic Sans MS"/>
                <w:sz w:val="20"/>
                <w:szCs w:val="20"/>
              </w:rPr>
              <w:t>,</w:t>
            </w:r>
            <w:r w:rsidRPr="00FD6F55">
              <w:rPr>
                <w:rFonts w:ascii="Comic Sans MS" w:hAnsi="Comic Sans MS"/>
                <w:iCs/>
                <w:sz w:val="20"/>
                <w:szCs w:val="20"/>
              </w:rPr>
              <w:t xml:space="preserve"> solemn]</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continue to distinguish between homophones and other words which are often confused</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use knowledge of morphology and etymology in spelling and understand that the spelling of some words needs to be learnt specifically, as listed in English Appendix 1</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use dictionaries to check the spelling and meaning of words</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use the first three or four letters of a word to check spelling, meaning or both of these in a dictionary</w:t>
            </w:r>
          </w:p>
          <w:p w:rsidR="00A24DBE" w:rsidRPr="00FD6F55" w:rsidRDefault="00A24DBE" w:rsidP="00FD6F55">
            <w:pPr>
              <w:pStyle w:val="bulletundertext"/>
              <w:numPr>
                <w:ilvl w:val="0"/>
                <w:numId w:val="10"/>
              </w:numPr>
              <w:spacing w:after="120"/>
              <w:rPr>
                <w:rFonts w:ascii="Comic Sans MS" w:hAnsi="Comic Sans MS"/>
                <w:sz w:val="20"/>
                <w:szCs w:val="20"/>
              </w:rPr>
            </w:pPr>
            <w:r w:rsidRPr="00FD6F55">
              <w:rPr>
                <w:rFonts w:ascii="Comic Sans MS" w:hAnsi="Comic Sans MS"/>
                <w:sz w:val="20"/>
                <w:szCs w:val="20"/>
              </w:rPr>
              <w:t>use a thesaurus.</w:t>
            </w:r>
          </w:p>
          <w:p w:rsidR="00A24DBE" w:rsidRPr="00FD6F55" w:rsidRDefault="00A24DBE" w:rsidP="00FD6F55">
            <w:pPr>
              <w:spacing w:before="120" w:after="120"/>
              <w:rPr>
                <w:rFonts w:ascii="Comic Sans MS" w:hAnsi="Comic Sans MS"/>
                <w:b/>
                <w:color w:val="000000"/>
                <w:sz w:val="20"/>
                <w:szCs w:val="20"/>
              </w:rPr>
            </w:pPr>
            <w:r w:rsidRPr="00FD6F55">
              <w:rPr>
                <w:rFonts w:ascii="Comic Sans MS" w:hAnsi="Comic Sans MS"/>
                <w:b/>
                <w:color w:val="000000"/>
                <w:sz w:val="20"/>
                <w:szCs w:val="20"/>
              </w:rPr>
              <w:t xml:space="preserve">Handwriting and presentation </w:t>
            </w:r>
          </w:p>
          <w:p w:rsidR="00A24DBE" w:rsidRPr="00FD6F55" w:rsidRDefault="00A24DBE" w:rsidP="00FD6F55">
            <w:pPr>
              <w:spacing w:before="120" w:after="120"/>
              <w:rPr>
                <w:rFonts w:ascii="Comic Sans MS" w:hAnsi="Comic Sans MS"/>
                <w:sz w:val="20"/>
                <w:szCs w:val="20"/>
              </w:rPr>
            </w:pPr>
            <w:r w:rsidRPr="00FD6F55">
              <w:rPr>
                <w:rFonts w:ascii="Comic Sans MS" w:hAnsi="Comic Sans MS"/>
                <w:sz w:val="20"/>
                <w:szCs w:val="20"/>
              </w:rPr>
              <w:t>Pupils should be taught to:</w:t>
            </w:r>
          </w:p>
          <w:p w:rsidR="00A24DBE" w:rsidRPr="00FD6F55" w:rsidRDefault="00A24DBE" w:rsidP="00FD6F55">
            <w:pPr>
              <w:pStyle w:val="bulletundertext"/>
              <w:numPr>
                <w:ilvl w:val="0"/>
                <w:numId w:val="0"/>
              </w:numPr>
              <w:spacing w:after="120"/>
              <w:rPr>
                <w:rFonts w:ascii="Comic Sans MS" w:hAnsi="Comic Sans MS"/>
                <w:b/>
                <w:i/>
                <w:sz w:val="20"/>
                <w:szCs w:val="20"/>
              </w:rPr>
            </w:pPr>
            <w:r w:rsidRPr="00FD6F55">
              <w:rPr>
                <w:rFonts w:ascii="Comic Sans MS" w:hAnsi="Comic Sans MS"/>
                <w:b/>
                <w:i/>
                <w:sz w:val="20"/>
                <w:szCs w:val="20"/>
              </w:rPr>
              <w:t>write legibly, fluently and with increasing speed by:</w:t>
            </w:r>
          </w:p>
          <w:p w:rsidR="00A24DBE" w:rsidRPr="00FD6F55" w:rsidRDefault="00A24DBE" w:rsidP="00FD6F55">
            <w:pPr>
              <w:pStyle w:val="bulletundernumbered"/>
              <w:numPr>
                <w:ilvl w:val="0"/>
                <w:numId w:val="11"/>
              </w:numPr>
              <w:tabs>
                <w:tab w:val="clear" w:pos="924"/>
                <w:tab w:val="num" w:pos="360"/>
              </w:tabs>
              <w:ind w:left="360" w:hanging="360"/>
              <w:rPr>
                <w:rFonts w:ascii="Comic Sans MS" w:hAnsi="Comic Sans MS"/>
                <w:sz w:val="20"/>
                <w:szCs w:val="20"/>
              </w:rPr>
            </w:pPr>
            <w:r w:rsidRPr="00FD6F55">
              <w:rPr>
                <w:rFonts w:ascii="Comic Sans MS" w:hAnsi="Comic Sans MS"/>
                <w:sz w:val="20"/>
                <w:szCs w:val="20"/>
              </w:rPr>
              <w:t>choosing which shape of a letter to use when given choices and deciding whether or not to join specific letters</w:t>
            </w:r>
          </w:p>
          <w:p w:rsidR="00A24DBE" w:rsidRDefault="00A24DBE" w:rsidP="00FD6F55">
            <w:pPr>
              <w:pStyle w:val="bulletundernumbered"/>
              <w:numPr>
                <w:ilvl w:val="0"/>
                <w:numId w:val="11"/>
              </w:numPr>
              <w:tabs>
                <w:tab w:val="clear" w:pos="924"/>
                <w:tab w:val="num" w:pos="360"/>
              </w:tabs>
              <w:ind w:left="360" w:hanging="360"/>
              <w:rPr>
                <w:rFonts w:ascii="Comic Sans MS" w:hAnsi="Comic Sans MS"/>
                <w:sz w:val="20"/>
                <w:szCs w:val="20"/>
              </w:rPr>
            </w:pPr>
            <w:r w:rsidRPr="00FD6F55">
              <w:rPr>
                <w:rFonts w:ascii="Comic Sans MS" w:hAnsi="Comic Sans MS"/>
                <w:sz w:val="20"/>
                <w:szCs w:val="20"/>
              </w:rPr>
              <w:t>choosing the writing implement that is best suited for a task.</w:t>
            </w:r>
          </w:p>
          <w:p w:rsidR="00A24DBE" w:rsidRPr="00FD6F55" w:rsidRDefault="00A24DBE" w:rsidP="00FD6F55">
            <w:pPr>
              <w:spacing w:before="120" w:after="80"/>
              <w:rPr>
                <w:rFonts w:ascii="Comic Sans MS" w:hAnsi="Comic Sans MS"/>
                <w:b/>
                <w:sz w:val="20"/>
                <w:szCs w:val="20"/>
              </w:rPr>
            </w:pPr>
            <w:r w:rsidRPr="00FD6F55">
              <w:rPr>
                <w:rFonts w:ascii="Comic Sans MS" w:hAnsi="Comic Sans MS"/>
                <w:b/>
                <w:sz w:val="20"/>
                <w:szCs w:val="20"/>
              </w:rPr>
              <w:t>Handwriting – composition:</w:t>
            </w:r>
          </w:p>
          <w:p w:rsidR="00A24DBE" w:rsidRPr="00FD6F55" w:rsidRDefault="00A24DBE" w:rsidP="00FD6F55">
            <w:pPr>
              <w:spacing w:before="120" w:after="80"/>
              <w:rPr>
                <w:rFonts w:ascii="Comic Sans MS" w:hAnsi="Comic Sans MS"/>
                <w:sz w:val="20"/>
                <w:szCs w:val="20"/>
              </w:rPr>
            </w:pPr>
            <w:r w:rsidRPr="00FD6F55">
              <w:rPr>
                <w:rFonts w:ascii="Comic Sans MS" w:hAnsi="Comic Sans MS"/>
                <w:sz w:val="20"/>
                <w:szCs w:val="20"/>
              </w:rPr>
              <w:t>Pupils should be taught to:</w:t>
            </w:r>
          </w:p>
          <w:p w:rsidR="00A24DBE" w:rsidRPr="00FD6F55" w:rsidRDefault="00A24DBE" w:rsidP="00FD6F55">
            <w:pPr>
              <w:pStyle w:val="bulletundertext"/>
              <w:numPr>
                <w:ilvl w:val="0"/>
                <w:numId w:val="0"/>
              </w:numPr>
              <w:spacing w:after="40"/>
              <w:rPr>
                <w:rFonts w:ascii="Comic Sans MS" w:hAnsi="Comic Sans MS"/>
                <w:b/>
                <w:i/>
                <w:sz w:val="20"/>
                <w:szCs w:val="20"/>
              </w:rPr>
            </w:pPr>
            <w:r w:rsidRPr="00FD6F55">
              <w:rPr>
                <w:rFonts w:ascii="Comic Sans MS" w:hAnsi="Comic Sans MS"/>
                <w:b/>
                <w:i/>
                <w:sz w:val="20"/>
                <w:szCs w:val="20"/>
              </w:rPr>
              <w:t>plan their writing by:</w:t>
            </w:r>
          </w:p>
          <w:p w:rsidR="00A24DBE" w:rsidRPr="00FD6F55" w:rsidRDefault="00A24DBE" w:rsidP="00FD6F55">
            <w:pPr>
              <w:pStyle w:val="bulletundernumbered"/>
              <w:numPr>
                <w:ilvl w:val="0"/>
                <w:numId w:val="11"/>
              </w:numPr>
              <w:tabs>
                <w:tab w:val="clear" w:pos="924"/>
                <w:tab w:val="num" w:pos="360"/>
              </w:tabs>
              <w:spacing w:after="40"/>
              <w:ind w:left="360" w:hanging="924"/>
              <w:rPr>
                <w:rFonts w:ascii="Comic Sans MS" w:hAnsi="Comic Sans MS"/>
                <w:sz w:val="20"/>
                <w:szCs w:val="20"/>
              </w:rPr>
            </w:pPr>
            <w:r w:rsidRPr="00FD6F55">
              <w:rPr>
                <w:rFonts w:ascii="Comic Sans MS" w:hAnsi="Comic Sans MS"/>
                <w:sz w:val="20"/>
                <w:szCs w:val="20"/>
              </w:rPr>
              <w:lastRenderedPageBreak/>
              <w:t>identifying the audience for and purpose of the writing, selecting the appropriate form and using other similar writing as models for their own</w:t>
            </w:r>
          </w:p>
          <w:p w:rsidR="00A24DBE" w:rsidRPr="00FD6F55" w:rsidRDefault="00A24DBE" w:rsidP="00FD6F55">
            <w:pPr>
              <w:pStyle w:val="bulletundernumbered"/>
              <w:numPr>
                <w:ilvl w:val="0"/>
                <w:numId w:val="11"/>
              </w:numPr>
              <w:tabs>
                <w:tab w:val="clear" w:pos="924"/>
                <w:tab w:val="num" w:pos="360"/>
              </w:tabs>
              <w:spacing w:after="40"/>
              <w:ind w:left="360" w:hanging="924"/>
              <w:rPr>
                <w:rFonts w:ascii="Comic Sans MS" w:hAnsi="Comic Sans MS"/>
                <w:sz w:val="20"/>
                <w:szCs w:val="20"/>
              </w:rPr>
            </w:pPr>
            <w:r w:rsidRPr="00FD6F55">
              <w:rPr>
                <w:rFonts w:ascii="Comic Sans MS" w:hAnsi="Comic Sans MS"/>
                <w:sz w:val="20"/>
                <w:szCs w:val="20"/>
              </w:rPr>
              <w:t>noting and developing initial ideas, drawing on reading and research where necessary</w:t>
            </w:r>
          </w:p>
          <w:p w:rsidR="00A24DBE" w:rsidRPr="00FD6F55" w:rsidRDefault="00A24DBE" w:rsidP="00FD6F55">
            <w:pPr>
              <w:pStyle w:val="bulletundernumbered"/>
              <w:numPr>
                <w:ilvl w:val="0"/>
                <w:numId w:val="11"/>
              </w:numPr>
              <w:tabs>
                <w:tab w:val="clear" w:pos="924"/>
                <w:tab w:val="num" w:pos="360"/>
              </w:tabs>
              <w:spacing w:after="80"/>
              <w:ind w:left="360" w:hanging="924"/>
              <w:rPr>
                <w:rFonts w:ascii="Comic Sans MS" w:hAnsi="Comic Sans MS"/>
                <w:sz w:val="20"/>
                <w:szCs w:val="20"/>
              </w:rPr>
            </w:pPr>
            <w:r w:rsidRPr="00FD6F55">
              <w:rPr>
                <w:rFonts w:ascii="Comic Sans MS" w:hAnsi="Comic Sans MS"/>
                <w:sz w:val="20"/>
                <w:szCs w:val="20"/>
              </w:rPr>
              <w:t>in writing narratives, considering how authors have developed characters and settings in what pupils have read, listened to or seen performed</w:t>
            </w:r>
          </w:p>
          <w:p w:rsidR="00A24DBE" w:rsidRPr="00FD6F55" w:rsidRDefault="00A24DBE" w:rsidP="00FD6F55">
            <w:pPr>
              <w:pStyle w:val="bulletundertext"/>
              <w:numPr>
                <w:ilvl w:val="0"/>
                <w:numId w:val="0"/>
              </w:numPr>
              <w:spacing w:after="40"/>
              <w:rPr>
                <w:rFonts w:ascii="Comic Sans MS" w:hAnsi="Comic Sans MS"/>
                <w:b/>
                <w:i/>
                <w:sz w:val="20"/>
                <w:szCs w:val="20"/>
              </w:rPr>
            </w:pPr>
            <w:r w:rsidRPr="00FD6F55">
              <w:rPr>
                <w:rFonts w:ascii="Comic Sans MS" w:hAnsi="Comic Sans MS"/>
                <w:b/>
                <w:i/>
                <w:sz w:val="20"/>
                <w:szCs w:val="20"/>
              </w:rPr>
              <w:t>draft and write by:</w:t>
            </w:r>
          </w:p>
          <w:p w:rsidR="00A24DBE" w:rsidRPr="00FD6F55" w:rsidRDefault="00A24DBE" w:rsidP="00FD6F55">
            <w:pPr>
              <w:pStyle w:val="bulletundernumbered"/>
              <w:numPr>
                <w:ilvl w:val="0"/>
                <w:numId w:val="11"/>
              </w:numPr>
              <w:tabs>
                <w:tab w:val="clear" w:pos="924"/>
                <w:tab w:val="num" w:pos="360"/>
              </w:tabs>
              <w:spacing w:after="40"/>
              <w:ind w:left="360" w:hanging="360"/>
              <w:rPr>
                <w:rFonts w:ascii="Comic Sans MS" w:hAnsi="Comic Sans MS"/>
                <w:sz w:val="20"/>
                <w:szCs w:val="20"/>
              </w:rPr>
            </w:pPr>
            <w:r w:rsidRPr="00FD6F55">
              <w:rPr>
                <w:rFonts w:ascii="Comic Sans MS" w:hAnsi="Comic Sans MS"/>
                <w:sz w:val="20"/>
                <w:szCs w:val="20"/>
              </w:rPr>
              <w:t>selecting appropriate grammar and vocabulary, understanding how such choices can change and enhance meaning</w:t>
            </w:r>
          </w:p>
          <w:p w:rsidR="00A24DBE" w:rsidRPr="00FD6F55" w:rsidRDefault="00A24DBE" w:rsidP="00FD6F55">
            <w:pPr>
              <w:pStyle w:val="bulletundernumbered"/>
              <w:numPr>
                <w:ilvl w:val="0"/>
                <w:numId w:val="11"/>
              </w:numPr>
              <w:tabs>
                <w:tab w:val="clear" w:pos="924"/>
                <w:tab w:val="num" w:pos="360"/>
              </w:tabs>
              <w:spacing w:after="40"/>
              <w:ind w:left="360" w:hanging="360"/>
              <w:rPr>
                <w:rFonts w:ascii="Comic Sans MS" w:hAnsi="Comic Sans MS"/>
                <w:sz w:val="20"/>
                <w:szCs w:val="20"/>
              </w:rPr>
            </w:pPr>
            <w:r w:rsidRPr="00FD6F55">
              <w:rPr>
                <w:rFonts w:ascii="Comic Sans MS" w:hAnsi="Comic Sans MS"/>
                <w:sz w:val="20"/>
                <w:szCs w:val="20"/>
              </w:rPr>
              <w:t>in narratives, describing settings, characters and atmosphere and integrating dialogue to convey character and advance the action</w:t>
            </w:r>
          </w:p>
          <w:p w:rsidR="00A24DBE" w:rsidRPr="00FD6F55" w:rsidRDefault="00A24DBE" w:rsidP="00FD6F55">
            <w:pPr>
              <w:pStyle w:val="bulletundernumbered"/>
              <w:numPr>
                <w:ilvl w:val="0"/>
                <w:numId w:val="11"/>
              </w:numPr>
              <w:tabs>
                <w:tab w:val="clear" w:pos="924"/>
                <w:tab w:val="num" w:pos="360"/>
              </w:tabs>
              <w:spacing w:after="40"/>
              <w:ind w:left="360" w:hanging="360"/>
              <w:rPr>
                <w:rFonts w:ascii="Comic Sans MS" w:hAnsi="Comic Sans MS"/>
                <w:sz w:val="20"/>
                <w:szCs w:val="20"/>
              </w:rPr>
            </w:pPr>
            <w:r w:rsidRPr="00FD6F55">
              <w:rPr>
                <w:rFonts w:ascii="Comic Sans MS" w:hAnsi="Comic Sans MS"/>
                <w:sz w:val="20"/>
                <w:szCs w:val="20"/>
              </w:rPr>
              <w:t>précising longer passages</w:t>
            </w:r>
          </w:p>
          <w:p w:rsidR="00A24DBE" w:rsidRPr="00FD6F55" w:rsidRDefault="00A24DBE" w:rsidP="00FD6F55">
            <w:pPr>
              <w:pStyle w:val="bulletundernumbered"/>
              <w:numPr>
                <w:ilvl w:val="0"/>
                <w:numId w:val="11"/>
              </w:numPr>
              <w:tabs>
                <w:tab w:val="clear" w:pos="924"/>
                <w:tab w:val="num" w:pos="360"/>
              </w:tabs>
              <w:spacing w:after="40"/>
              <w:ind w:left="360" w:hanging="360"/>
              <w:rPr>
                <w:rFonts w:ascii="Comic Sans MS" w:hAnsi="Comic Sans MS"/>
                <w:sz w:val="20"/>
                <w:szCs w:val="20"/>
              </w:rPr>
            </w:pPr>
            <w:r w:rsidRPr="00FD6F55">
              <w:rPr>
                <w:rFonts w:ascii="Comic Sans MS" w:hAnsi="Comic Sans MS"/>
                <w:sz w:val="20"/>
                <w:szCs w:val="20"/>
              </w:rPr>
              <w:t>using a wide range of devices to build cohesion within and across paragraphs</w:t>
            </w:r>
          </w:p>
          <w:p w:rsidR="00A24DBE" w:rsidRPr="00FD6F55" w:rsidRDefault="00A24DBE" w:rsidP="00FD6F55">
            <w:pPr>
              <w:pStyle w:val="bulletundernumbered"/>
              <w:numPr>
                <w:ilvl w:val="0"/>
                <w:numId w:val="11"/>
              </w:numPr>
              <w:tabs>
                <w:tab w:val="clear" w:pos="924"/>
                <w:tab w:val="num" w:pos="360"/>
              </w:tabs>
              <w:spacing w:after="80"/>
              <w:ind w:left="360" w:hanging="360"/>
              <w:rPr>
                <w:rFonts w:ascii="Comic Sans MS" w:hAnsi="Comic Sans MS"/>
                <w:sz w:val="20"/>
                <w:szCs w:val="20"/>
              </w:rPr>
            </w:pPr>
            <w:r w:rsidRPr="00FD6F55">
              <w:rPr>
                <w:rFonts w:ascii="Comic Sans MS" w:hAnsi="Comic Sans MS"/>
                <w:sz w:val="20"/>
                <w:szCs w:val="20"/>
              </w:rPr>
              <w:t>using further organisational and presentational devices to structure text and to guide the reader [for example, headings, bullet points, underlining]</w:t>
            </w:r>
          </w:p>
          <w:p w:rsidR="00A24DBE" w:rsidRPr="00FD6F55" w:rsidRDefault="00A24DBE" w:rsidP="00FD6F55">
            <w:pPr>
              <w:pStyle w:val="bulletundertext"/>
              <w:numPr>
                <w:ilvl w:val="0"/>
                <w:numId w:val="0"/>
              </w:numPr>
              <w:spacing w:after="40"/>
              <w:rPr>
                <w:rFonts w:ascii="Comic Sans MS" w:hAnsi="Comic Sans MS"/>
                <w:b/>
                <w:i/>
                <w:sz w:val="20"/>
                <w:szCs w:val="20"/>
              </w:rPr>
            </w:pPr>
            <w:r w:rsidRPr="00FD6F55">
              <w:rPr>
                <w:rFonts w:ascii="Comic Sans MS" w:hAnsi="Comic Sans MS"/>
                <w:b/>
                <w:i/>
                <w:sz w:val="20"/>
                <w:szCs w:val="20"/>
              </w:rPr>
              <w:t>evaluate and edit by:</w:t>
            </w:r>
          </w:p>
          <w:p w:rsidR="00A24DBE" w:rsidRPr="00FD6F55" w:rsidRDefault="00A24DBE" w:rsidP="00FD6F55">
            <w:pPr>
              <w:pStyle w:val="bulletundernumbered"/>
              <w:numPr>
                <w:ilvl w:val="0"/>
                <w:numId w:val="11"/>
              </w:numPr>
              <w:tabs>
                <w:tab w:val="clear" w:pos="924"/>
                <w:tab w:val="num" w:pos="0"/>
              </w:tabs>
              <w:spacing w:after="40"/>
              <w:ind w:left="360" w:hanging="360"/>
              <w:rPr>
                <w:rFonts w:ascii="Comic Sans MS" w:hAnsi="Comic Sans MS"/>
                <w:sz w:val="20"/>
                <w:szCs w:val="20"/>
              </w:rPr>
            </w:pPr>
            <w:r w:rsidRPr="00FD6F55">
              <w:rPr>
                <w:rFonts w:ascii="Comic Sans MS" w:hAnsi="Comic Sans MS"/>
                <w:sz w:val="20"/>
                <w:szCs w:val="20"/>
              </w:rPr>
              <w:t>assessing the effectiveness of their own and others’ writing</w:t>
            </w:r>
          </w:p>
          <w:p w:rsidR="00A24DBE" w:rsidRPr="00FD6F55" w:rsidRDefault="00A24DBE" w:rsidP="00FD6F55">
            <w:pPr>
              <w:pStyle w:val="bulletundernumbered"/>
              <w:numPr>
                <w:ilvl w:val="0"/>
                <w:numId w:val="11"/>
              </w:numPr>
              <w:tabs>
                <w:tab w:val="clear" w:pos="924"/>
                <w:tab w:val="num" w:pos="0"/>
              </w:tabs>
              <w:spacing w:after="40"/>
              <w:ind w:left="360" w:hanging="360"/>
              <w:rPr>
                <w:rFonts w:ascii="Comic Sans MS" w:hAnsi="Comic Sans MS"/>
                <w:sz w:val="20"/>
                <w:szCs w:val="20"/>
              </w:rPr>
            </w:pPr>
            <w:r w:rsidRPr="00FD6F55">
              <w:rPr>
                <w:rFonts w:ascii="Comic Sans MS" w:hAnsi="Comic Sans MS"/>
                <w:sz w:val="20"/>
                <w:szCs w:val="20"/>
              </w:rPr>
              <w:t>proposing changes to vocabulary, grammar and punctuation to enhance effects and clarify meaning</w:t>
            </w:r>
          </w:p>
          <w:p w:rsidR="00A24DBE" w:rsidRPr="00FD6F55" w:rsidRDefault="00A24DBE" w:rsidP="00FD6F55">
            <w:pPr>
              <w:pStyle w:val="bulletundernumbered"/>
              <w:numPr>
                <w:ilvl w:val="0"/>
                <w:numId w:val="11"/>
              </w:numPr>
              <w:tabs>
                <w:tab w:val="clear" w:pos="924"/>
                <w:tab w:val="num" w:pos="0"/>
              </w:tabs>
              <w:spacing w:after="40"/>
              <w:ind w:left="360" w:hanging="360"/>
              <w:rPr>
                <w:rFonts w:ascii="Comic Sans MS" w:hAnsi="Comic Sans MS"/>
                <w:sz w:val="20"/>
                <w:szCs w:val="20"/>
              </w:rPr>
            </w:pPr>
            <w:r w:rsidRPr="00FD6F55">
              <w:rPr>
                <w:rFonts w:ascii="Comic Sans MS" w:hAnsi="Comic Sans MS"/>
                <w:sz w:val="20"/>
                <w:szCs w:val="20"/>
              </w:rPr>
              <w:t>ensuring the consistent and correct use of tense throughout a piece of writing</w:t>
            </w:r>
          </w:p>
          <w:p w:rsidR="00A24DBE" w:rsidRDefault="00A24DBE" w:rsidP="00FD6F55">
            <w:pPr>
              <w:pStyle w:val="bulletundernumbered"/>
              <w:numPr>
                <w:ilvl w:val="0"/>
                <w:numId w:val="11"/>
              </w:numPr>
              <w:tabs>
                <w:tab w:val="clear" w:pos="924"/>
                <w:tab w:val="num" w:pos="0"/>
              </w:tabs>
              <w:spacing w:after="120"/>
              <w:ind w:left="360" w:hanging="360"/>
              <w:rPr>
                <w:rFonts w:ascii="Comic Sans MS" w:hAnsi="Comic Sans MS"/>
                <w:sz w:val="20"/>
                <w:szCs w:val="20"/>
              </w:rPr>
            </w:pPr>
            <w:r w:rsidRPr="00FD6F55">
              <w:rPr>
                <w:rFonts w:ascii="Comic Sans MS" w:hAnsi="Comic Sans MS"/>
                <w:sz w:val="20"/>
                <w:szCs w:val="20"/>
              </w:rPr>
              <w:t>ensuring correct subject and verb agreement when using singular and plural, distinguishing between the language of speech and writing and choosing the appropriate register</w:t>
            </w:r>
          </w:p>
          <w:p w:rsidR="00A24DBE" w:rsidRDefault="00A24DBE" w:rsidP="00FD6F55">
            <w:pPr>
              <w:pStyle w:val="bulletundernumbered"/>
              <w:numPr>
                <w:ilvl w:val="0"/>
                <w:numId w:val="11"/>
              </w:numPr>
              <w:tabs>
                <w:tab w:val="clear" w:pos="924"/>
                <w:tab w:val="num" w:pos="0"/>
              </w:tabs>
              <w:spacing w:after="120"/>
              <w:ind w:left="360" w:hanging="360"/>
              <w:rPr>
                <w:rFonts w:ascii="Comic Sans MS" w:hAnsi="Comic Sans MS"/>
                <w:sz w:val="20"/>
                <w:szCs w:val="20"/>
              </w:rPr>
            </w:pPr>
            <w:r w:rsidRPr="00FD6F55">
              <w:rPr>
                <w:rFonts w:ascii="Comic Sans MS" w:hAnsi="Comic Sans MS"/>
                <w:sz w:val="20"/>
                <w:szCs w:val="20"/>
              </w:rPr>
              <w:t>proof-read for spelling and punctuation errors</w:t>
            </w:r>
          </w:p>
          <w:p w:rsidR="00A24DBE" w:rsidRDefault="00A24DBE" w:rsidP="00FD6F55">
            <w:pPr>
              <w:pStyle w:val="bulletundernumbered"/>
              <w:numPr>
                <w:ilvl w:val="0"/>
                <w:numId w:val="11"/>
              </w:numPr>
              <w:tabs>
                <w:tab w:val="clear" w:pos="924"/>
                <w:tab w:val="num" w:pos="0"/>
              </w:tabs>
              <w:spacing w:after="120"/>
              <w:ind w:left="360" w:hanging="360"/>
              <w:rPr>
                <w:rFonts w:ascii="Comic Sans MS" w:hAnsi="Comic Sans MS"/>
                <w:sz w:val="20"/>
                <w:szCs w:val="20"/>
              </w:rPr>
            </w:pPr>
            <w:r w:rsidRPr="00EA1B4F">
              <w:rPr>
                <w:rFonts w:ascii="Comic Sans MS" w:hAnsi="Comic Sans MS"/>
                <w:sz w:val="20"/>
                <w:szCs w:val="20"/>
              </w:rPr>
              <w:t xml:space="preserve">perform their own compositions, using appropriate intonation, volume, and </w:t>
            </w:r>
            <w:r w:rsidRPr="00EA1B4F">
              <w:rPr>
                <w:rFonts w:ascii="Comic Sans MS" w:hAnsi="Comic Sans MS"/>
                <w:sz w:val="20"/>
                <w:szCs w:val="20"/>
              </w:rPr>
              <w:lastRenderedPageBreak/>
              <w:t>movement so that meaning is clear.</w:t>
            </w:r>
          </w:p>
          <w:p w:rsidR="00A24DBE" w:rsidRPr="00EA1B4F" w:rsidRDefault="00A24DBE" w:rsidP="00EA1B4F">
            <w:pPr>
              <w:keepNext/>
              <w:spacing w:before="120" w:after="80"/>
              <w:rPr>
                <w:rFonts w:ascii="Comic Sans MS" w:hAnsi="Comic Sans MS"/>
                <w:b/>
                <w:sz w:val="20"/>
                <w:szCs w:val="20"/>
              </w:rPr>
            </w:pPr>
            <w:r w:rsidRPr="00EA1B4F">
              <w:rPr>
                <w:rFonts w:ascii="Comic Sans MS" w:hAnsi="Comic Sans MS"/>
                <w:b/>
                <w:sz w:val="20"/>
                <w:szCs w:val="20"/>
              </w:rPr>
              <w:t>Writing – Vocabulary, punctuation and grammar:</w:t>
            </w:r>
          </w:p>
          <w:p w:rsidR="00A24DBE" w:rsidRPr="00EA1B4F" w:rsidRDefault="00A24DBE" w:rsidP="00EA1B4F">
            <w:pPr>
              <w:keepNext/>
              <w:spacing w:before="120" w:after="80"/>
              <w:rPr>
                <w:rFonts w:ascii="Comic Sans MS" w:hAnsi="Comic Sans MS"/>
                <w:sz w:val="20"/>
                <w:szCs w:val="20"/>
              </w:rPr>
            </w:pPr>
            <w:r w:rsidRPr="00EA1B4F">
              <w:rPr>
                <w:rFonts w:ascii="Comic Sans MS" w:hAnsi="Comic Sans MS"/>
                <w:sz w:val="20"/>
                <w:szCs w:val="20"/>
              </w:rPr>
              <w:t>Pupils should be taught to:</w:t>
            </w:r>
          </w:p>
          <w:p w:rsidR="00A24DBE" w:rsidRPr="00EA1B4F" w:rsidRDefault="00A24DBE" w:rsidP="00EA1B4F">
            <w:pPr>
              <w:pStyle w:val="bulletundertext"/>
              <w:keepNext/>
              <w:numPr>
                <w:ilvl w:val="0"/>
                <w:numId w:val="0"/>
              </w:numPr>
              <w:spacing w:after="40"/>
              <w:rPr>
                <w:rFonts w:ascii="Comic Sans MS" w:hAnsi="Comic Sans MS"/>
                <w:b/>
                <w:i/>
                <w:sz w:val="20"/>
                <w:szCs w:val="20"/>
              </w:rPr>
            </w:pPr>
            <w:r w:rsidRPr="00EA1B4F">
              <w:rPr>
                <w:rFonts w:ascii="Comic Sans MS" w:hAnsi="Comic Sans MS"/>
                <w:b/>
                <w:i/>
                <w:sz w:val="20"/>
                <w:szCs w:val="20"/>
              </w:rPr>
              <w:t xml:space="preserve">develop their understanding of the concepts set out in </w:t>
            </w:r>
            <w:hyperlink r:id="rId5" w:anchor="EnglishAppendix2Vocabulary#EnglishAppendix2Vocabulary" w:history="1">
              <w:hyperlink w:anchor="EnglishAppendix2Vocabulary" w:history="1">
                <w:r w:rsidRPr="00EA1B4F">
                  <w:rPr>
                    <w:rStyle w:val="Hyperlink"/>
                    <w:rFonts w:ascii="Comic Sans MS" w:hAnsi="Comic Sans MS"/>
                    <w:b/>
                    <w:i/>
                    <w:color w:val="auto"/>
                    <w:sz w:val="20"/>
                    <w:szCs w:val="20"/>
                    <w:u w:val="none"/>
                  </w:rPr>
                  <w:t>English Appendix 2</w:t>
                </w:r>
              </w:hyperlink>
            </w:hyperlink>
            <w:r w:rsidRPr="00EA1B4F">
              <w:rPr>
                <w:rFonts w:ascii="Comic Sans MS" w:hAnsi="Comic Sans MS"/>
                <w:b/>
                <w:i/>
                <w:sz w:val="20"/>
                <w:szCs w:val="20"/>
              </w:rPr>
              <w:t xml:space="preserve"> by:</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recognising vocabulary and structures that are appropriate for formal speech and writing, including subjunctive forms</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passive verbs to affect the presentation of information in a sentence</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the perfect form of verbs to mark relationships of time and cause</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expanded noun phrases to convey complicated information concisely</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modal verbs or adverbs to indicate degrees of possibility</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 xml:space="preserve">using relative clauses beginning with </w:t>
            </w:r>
            <w:r w:rsidRPr="00EA1B4F">
              <w:rPr>
                <w:rFonts w:ascii="Comic Sans MS" w:hAnsi="Comic Sans MS"/>
                <w:iCs/>
                <w:sz w:val="20"/>
                <w:szCs w:val="20"/>
              </w:rPr>
              <w:t>who</w:t>
            </w:r>
            <w:r w:rsidRPr="00EA1B4F">
              <w:rPr>
                <w:rFonts w:ascii="Comic Sans MS" w:hAnsi="Comic Sans MS"/>
                <w:sz w:val="20"/>
                <w:szCs w:val="20"/>
              </w:rPr>
              <w:t>,</w:t>
            </w:r>
            <w:r w:rsidRPr="00EA1B4F">
              <w:rPr>
                <w:rFonts w:ascii="Comic Sans MS" w:hAnsi="Comic Sans MS"/>
                <w:iCs/>
                <w:sz w:val="20"/>
                <w:szCs w:val="20"/>
              </w:rPr>
              <w:t xml:space="preserve"> which</w:t>
            </w:r>
            <w:r w:rsidRPr="00EA1B4F">
              <w:rPr>
                <w:rFonts w:ascii="Comic Sans MS" w:hAnsi="Comic Sans MS"/>
                <w:sz w:val="20"/>
                <w:szCs w:val="20"/>
              </w:rPr>
              <w:t>,</w:t>
            </w:r>
            <w:r w:rsidRPr="00EA1B4F">
              <w:rPr>
                <w:rFonts w:ascii="Comic Sans MS" w:hAnsi="Comic Sans MS"/>
                <w:iCs/>
                <w:sz w:val="20"/>
                <w:szCs w:val="20"/>
              </w:rPr>
              <w:t xml:space="preserve"> where</w:t>
            </w:r>
            <w:r w:rsidRPr="00EA1B4F">
              <w:rPr>
                <w:rFonts w:ascii="Comic Sans MS" w:hAnsi="Comic Sans MS"/>
                <w:sz w:val="20"/>
                <w:szCs w:val="20"/>
              </w:rPr>
              <w:t>,</w:t>
            </w:r>
            <w:r w:rsidRPr="00EA1B4F">
              <w:rPr>
                <w:rFonts w:ascii="Comic Sans MS" w:hAnsi="Comic Sans MS"/>
                <w:iCs/>
                <w:sz w:val="20"/>
                <w:szCs w:val="20"/>
              </w:rPr>
              <w:t xml:space="preserve"> when</w:t>
            </w:r>
            <w:r w:rsidRPr="00EA1B4F">
              <w:rPr>
                <w:rFonts w:ascii="Comic Sans MS" w:hAnsi="Comic Sans MS"/>
                <w:sz w:val="20"/>
                <w:szCs w:val="20"/>
              </w:rPr>
              <w:t>,</w:t>
            </w:r>
            <w:r w:rsidRPr="00EA1B4F">
              <w:rPr>
                <w:rFonts w:ascii="Comic Sans MS" w:hAnsi="Comic Sans MS"/>
                <w:iCs/>
                <w:sz w:val="20"/>
                <w:szCs w:val="20"/>
              </w:rPr>
              <w:t xml:space="preserve"> whose</w:t>
            </w:r>
            <w:r w:rsidRPr="00EA1B4F">
              <w:rPr>
                <w:rFonts w:ascii="Comic Sans MS" w:hAnsi="Comic Sans MS"/>
                <w:sz w:val="20"/>
                <w:szCs w:val="20"/>
              </w:rPr>
              <w:t xml:space="preserve">, </w:t>
            </w:r>
            <w:r w:rsidRPr="00EA1B4F">
              <w:rPr>
                <w:rFonts w:ascii="Comic Sans MS" w:hAnsi="Comic Sans MS"/>
                <w:iCs/>
                <w:sz w:val="20"/>
                <w:szCs w:val="20"/>
              </w:rPr>
              <w:t>that</w:t>
            </w:r>
            <w:r w:rsidRPr="00EA1B4F">
              <w:rPr>
                <w:rFonts w:ascii="Comic Sans MS" w:hAnsi="Comic Sans MS"/>
                <w:i/>
                <w:iCs/>
                <w:sz w:val="20"/>
                <w:szCs w:val="20"/>
              </w:rPr>
              <w:t xml:space="preserve"> </w:t>
            </w:r>
            <w:r w:rsidRPr="00EA1B4F">
              <w:rPr>
                <w:rFonts w:ascii="Comic Sans MS" w:hAnsi="Comic Sans MS"/>
                <w:sz w:val="20"/>
                <w:szCs w:val="20"/>
              </w:rPr>
              <w:t>or with an implied (i.e. omitted) relative pronoun</w:t>
            </w:r>
          </w:p>
          <w:p w:rsidR="00A24DBE" w:rsidRPr="00EA1B4F" w:rsidRDefault="00A24DBE" w:rsidP="00EA1B4F">
            <w:pPr>
              <w:pStyle w:val="bulletundernumbered"/>
              <w:keepNext/>
              <w:numPr>
                <w:ilvl w:val="0"/>
                <w:numId w:val="11"/>
              </w:numPr>
              <w:spacing w:after="80"/>
              <w:rPr>
                <w:rFonts w:ascii="Comic Sans MS" w:hAnsi="Comic Sans MS"/>
                <w:sz w:val="20"/>
                <w:szCs w:val="20"/>
              </w:rPr>
            </w:pPr>
            <w:r w:rsidRPr="00EA1B4F">
              <w:rPr>
                <w:rFonts w:ascii="Comic Sans MS" w:hAnsi="Comic Sans MS"/>
                <w:sz w:val="20"/>
                <w:szCs w:val="20"/>
              </w:rPr>
              <w:t>learning the grammar for years 5 and 6 in English Appendix 2</w:t>
            </w:r>
          </w:p>
          <w:p w:rsidR="00A24DBE" w:rsidRPr="00EA1B4F" w:rsidRDefault="00A24DBE" w:rsidP="00EA1B4F">
            <w:pPr>
              <w:pStyle w:val="bulletundertext"/>
              <w:keepNext/>
              <w:numPr>
                <w:ilvl w:val="0"/>
                <w:numId w:val="0"/>
              </w:numPr>
              <w:spacing w:after="40"/>
              <w:rPr>
                <w:rFonts w:ascii="Comic Sans MS" w:hAnsi="Comic Sans MS"/>
                <w:b/>
                <w:i/>
                <w:sz w:val="20"/>
                <w:szCs w:val="20"/>
              </w:rPr>
            </w:pPr>
            <w:r w:rsidRPr="00EA1B4F">
              <w:rPr>
                <w:rFonts w:ascii="Comic Sans MS" w:hAnsi="Comic Sans MS"/>
                <w:b/>
                <w:i/>
                <w:sz w:val="20"/>
                <w:szCs w:val="20"/>
              </w:rPr>
              <w:t>indicate grammatical and other features by:</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commas to clarify meaning or avoid ambiguity in writing</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hyphens to avoid ambiguity</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brackets, dashes or commas to indicate parenthesis</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semi-colons, colons or dashes to mark boundaries between independent clauses</w:t>
            </w:r>
          </w:p>
          <w:p w:rsidR="00A24DBE" w:rsidRPr="00EA1B4F" w:rsidRDefault="00A24DBE" w:rsidP="00EA1B4F">
            <w:pPr>
              <w:pStyle w:val="bulletundernumbered"/>
              <w:keepNext/>
              <w:numPr>
                <w:ilvl w:val="0"/>
                <w:numId w:val="11"/>
              </w:numPr>
              <w:spacing w:after="40"/>
              <w:rPr>
                <w:rFonts w:ascii="Comic Sans MS" w:hAnsi="Comic Sans MS"/>
                <w:sz w:val="20"/>
                <w:szCs w:val="20"/>
              </w:rPr>
            </w:pPr>
            <w:r w:rsidRPr="00EA1B4F">
              <w:rPr>
                <w:rFonts w:ascii="Comic Sans MS" w:hAnsi="Comic Sans MS"/>
                <w:sz w:val="20"/>
                <w:szCs w:val="20"/>
              </w:rPr>
              <w:t>using a colon to introduce a list</w:t>
            </w:r>
          </w:p>
          <w:p w:rsidR="00A24DBE" w:rsidRDefault="00A24DBE" w:rsidP="00EA1B4F">
            <w:pPr>
              <w:pStyle w:val="bulletundernumbered"/>
              <w:keepNext/>
              <w:numPr>
                <w:ilvl w:val="0"/>
                <w:numId w:val="11"/>
              </w:numPr>
              <w:tabs>
                <w:tab w:val="clear" w:pos="924"/>
              </w:tabs>
              <w:spacing w:after="80"/>
              <w:rPr>
                <w:rFonts w:ascii="Comic Sans MS" w:hAnsi="Comic Sans MS"/>
                <w:sz w:val="20"/>
                <w:szCs w:val="20"/>
              </w:rPr>
            </w:pPr>
            <w:r>
              <w:rPr>
                <w:rFonts w:ascii="Comic Sans MS" w:hAnsi="Comic Sans MS"/>
                <w:sz w:val="20"/>
                <w:szCs w:val="20"/>
              </w:rPr>
              <w:t xml:space="preserve">   </w:t>
            </w:r>
            <w:r w:rsidRPr="00EA1B4F">
              <w:rPr>
                <w:rFonts w:ascii="Comic Sans MS" w:hAnsi="Comic Sans MS"/>
                <w:sz w:val="20"/>
                <w:szCs w:val="20"/>
              </w:rPr>
              <w:t>punctuating bullet points consistently</w:t>
            </w:r>
          </w:p>
          <w:p w:rsidR="00A24DBE" w:rsidRPr="00EA1B4F" w:rsidRDefault="00A24DBE" w:rsidP="00EA1B4F">
            <w:pPr>
              <w:pStyle w:val="bulletundernumbered"/>
              <w:keepNext/>
              <w:numPr>
                <w:ilvl w:val="0"/>
                <w:numId w:val="11"/>
              </w:numPr>
              <w:tabs>
                <w:tab w:val="clear" w:pos="924"/>
              </w:tabs>
              <w:spacing w:after="80"/>
              <w:rPr>
                <w:rFonts w:ascii="Comic Sans MS" w:hAnsi="Comic Sans MS"/>
                <w:sz w:val="20"/>
                <w:szCs w:val="20"/>
              </w:rPr>
            </w:pPr>
            <w:r>
              <w:t xml:space="preserve">    </w:t>
            </w:r>
            <w:r w:rsidRPr="00EA1B4F">
              <w:rPr>
                <w:rFonts w:ascii="Comic Sans MS" w:hAnsi="Comic Sans MS"/>
                <w:sz w:val="20"/>
                <w:szCs w:val="20"/>
              </w:rPr>
              <w:t xml:space="preserve">use and understand the grammatical terminology in English Appendix </w:t>
            </w:r>
            <w:r w:rsidRPr="00EA1B4F">
              <w:rPr>
                <w:rFonts w:ascii="Comic Sans MS" w:hAnsi="Comic Sans MS"/>
                <w:sz w:val="20"/>
                <w:szCs w:val="20"/>
              </w:rPr>
              <w:lastRenderedPageBreak/>
              <w:t>2 accurately and appropriately in discussing their writing and reading.</w:t>
            </w:r>
          </w:p>
        </w:tc>
        <w:tc>
          <w:tcPr>
            <w:tcW w:w="7676" w:type="dxa"/>
          </w:tcPr>
          <w:p w:rsidR="00A24DBE" w:rsidRPr="00B64137" w:rsidRDefault="00A24DBE" w:rsidP="00EA1B4F">
            <w:pPr>
              <w:pStyle w:val="ListParagraph"/>
              <w:spacing w:after="0" w:line="240" w:lineRule="auto"/>
              <w:ind w:left="0"/>
              <w:rPr>
                <w:rFonts w:ascii="Comic Sans MS" w:hAnsi="Comic Sans MS"/>
                <w:b/>
                <w:sz w:val="20"/>
                <w:szCs w:val="20"/>
              </w:rPr>
            </w:pPr>
            <w:r w:rsidRPr="00B64137">
              <w:rPr>
                <w:rFonts w:ascii="Comic Sans MS" w:hAnsi="Comic Sans MS"/>
                <w:b/>
                <w:sz w:val="20"/>
                <w:szCs w:val="20"/>
              </w:rPr>
              <w:lastRenderedPageBreak/>
              <w:t>Number –number and place value</w:t>
            </w:r>
          </w:p>
          <w:p w:rsidR="00A24DBE" w:rsidRPr="00B64137" w:rsidRDefault="00A24DBE" w:rsidP="00EA1B4F">
            <w:pPr>
              <w:pStyle w:val="ListParagraph"/>
              <w:spacing w:after="0" w:line="240" w:lineRule="auto"/>
              <w:ind w:left="0"/>
              <w:rPr>
                <w:rFonts w:ascii="Comic Sans MS" w:hAnsi="Comic Sans MS"/>
                <w:b/>
                <w:sz w:val="20"/>
                <w:szCs w:val="20"/>
              </w:rPr>
            </w:pPr>
          </w:p>
          <w:p w:rsidR="00A24DBE" w:rsidRPr="00B64137" w:rsidRDefault="00A24DBE" w:rsidP="00EA1B4F">
            <w:pPr>
              <w:spacing w:before="120" w:after="120"/>
              <w:rPr>
                <w:rFonts w:ascii="Comic Sans MS" w:hAnsi="Comic Sans MS" w:cs="Arial"/>
                <w:sz w:val="20"/>
                <w:szCs w:val="20"/>
              </w:rPr>
            </w:pPr>
            <w:r w:rsidRPr="00B64137">
              <w:rPr>
                <w:rFonts w:ascii="Comic Sans MS" w:hAnsi="Comic Sans MS" w:cs="Arial"/>
                <w:sz w:val="20"/>
                <w:szCs w:val="20"/>
              </w:rPr>
              <w:t>Pupils should be taught to:</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read, write, order and compare numbers up to 10 000 000 and determine the value of each digit</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round any whole number to a required degree of accuracy</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use negative numbers in context, and calculate intervals across zero</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solve number and practical problems that involve all of the above.</w:t>
            </w:r>
          </w:p>
          <w:p w:rsidR="00A24DBE" w:rsidRPr="00B64137" w:rsidRDefault="00A24DBE" w:rsidP="00EA1B4F">
            <w:pPr>
              <w:pStyle w:val="bulletundertext"/>
              <w:numPr>
                <w:ilvl w:val="0"/>
                <w:numId w:val="0"/>
              </w:numPr>
              <w:spacing w:after="120"/>
              <w:rPr>
                <w:rFonts w:ascii="Comic Sans MS" w:hAnsi="Comic Sans MS"/>
                <w:b/>
                <w:sz w:val="20"/>
                <w:szCs w:val="20"/>
              </w:rPr>
            </w:pPr>
            <w:r w:rsidRPr="00B64137">
              <w:rPr>
                <w:rFonts w:ascii="Comic Sans MS" w:hAnsi="Comic Sans MS"/>
                <w:b/>
                <w:sz w:val="20"/>
                <w:szCs w:val="20"/>
              </w:rPr>
              <w:t>Number – addition, subtraction, multiplication and division:</w:t>
            </w:r>
          </w:p>
          <w:p w:rsidR="00A24DBE" w:rsidRPr="00B64137" w:rsidRDefault="00A24DBE" w:rsidP="00EA1B4F">
            <w:pPr>
              <w:spacing w:before="120" w:after="120"/>
              <w:rPr>
                <w:rFonts w:ascii="Comic Sans MS" w:hAnsi="Comic Sans MS" w:cs="Arial"/>
                <w:sz w:val="20"/>
                <w:szCs w:val="20"/>
              </w:rPr>
            </w:pPr>
            <w:r w:rsidRPr="00B64137">
              <w:rPr>
                <w:rFonts w:ascii="Comic Sans MS" w:hAnsi="Comic Sans MS" w:cs="Arial"/>
                <w:sz w:val="20"/>
                <w:szCs w:val="20"/>
              </w:rPr>
              <w:t>Pupils should be taught to:</w:t>
            </w:r>
          </w:p>
          <w:p w:rsidR="00A24DBE" w:rsidRPr="00B64137" w:rsidRDefault="00A24DBE" w:rsidP="00EA1B4F">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multiply multi-digit numbers up to 4 digits by a two-digit whole number using the formal written method of long multiplication</w:t>
            </w:r>
          </w:p>
          <w:p w:rsidR="00A24DBE" w:rsidRPr="00B64137" w:rsidRDefault="00A24DBE" w:rsidP="00EA1B4F">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divide numbers up to 4 digits by a two-digit whole number using the formal written method of long division, and interpret remainders as whole number remainders, fractions, or by rounding, as appropriate for the context</w:t>
            </w:r>
          </w:p>
          <w:p w:rsidR="00A24DBE" w:rsidRPr="00B64137" w:rsidRDefault="00A24DBE" w:rsidP="00EA1B4F">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 xml:space="preserve">divide numbers up to 4 digits by a two-digit number using the formal written method of short division where appropriate, interpreting </w:t>
            </w:r>
            <w:r w:rsidRPr="00B64137">
              <w:rPr>
                <w:rFonts w:ascii="Comic Sans MS" w:hAnsi="Comic Sans MS"/>
                <w:sz w:val="20"/>
                <w:szCs w:val="20"/>
              </w:rPr>
              <w:lastRenderedPageBreak/>
              <w:t>remainders according to the context</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perform mental calculations, including with mixed operations and large numbers</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identify common factors, common multiples and prime numbers</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use their knowledge of the order of operations to carry out calculations involving the four operations</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solve addition and subtraction multi-step problems in contexts, deciding which operations and methods to use and why</w:t>
            </w:r>
          </w:p>
          <w:p w:rsidR="00A24DBE" w:rsidRPr="00B64137" w:rsidRDefault="00A24DBE" w:rsidP="00EA1B4F">
            <w:pPr>
              <w:pStyle w:val="bulletundertext"/>
              <w:numPr>
                <w:ilvl w:val="0"/>
                <w:numId w:val="10"/>
              </w:numPr>
              <w:spacing w:before="120" w:after="100"/>
              <w:rPr>
                <w:rFonts w:ascii="Comic Sans MS" w:eastAsia="CenturyOldStyleStd-Regular" w:hAnsi="Comic Sans MS"/>
                <w:sz w:val="20"/>
                <w:szCs w:val="20"/>
              </w:rPr>
            </w:pPr>
            <w:r w:rsidRPr="00B64137">
              <w:rPr>
                <w:rFonts w:ascii="Comic Sans MS" w:hAnsi="Comic Sans MS"/>
                <w:sz w:val="20"/>
                <w:szCs w:val="20"/>
              </w:rPr>
              <w:t>solve problems involving addition, subtraction, multiplication and division</w:t>
            </w:r>
          </w:p>
          <w:p w:rsidR="00A24DBE" w:rsidRPr="00B64137" w:rsidRDefault="00A24DBE" w:rsidP="00EA1B4F">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use estimation to check answers to calculations</w:t>
            </w:r>
            <w:r w:rsidRPr="00B64137">
              <w:rPr>
                <w:rFonts w:ascii="Comic Sans MS" w:eastAsia="CenturyOldStyleStd-Regular" w:hAnsi="Comic Sans MS"/>
                <w:sz w:val="20"/>
                <w:szCs w:val="20"/>
              </w:rPr>
              <w:t xml:space="preserve"> and d</w:t>
            </w:r>
            <w:r w:rsidRPr="00B64137">
              <w:rPr>
                <w:rFonts w:ascii="Comic Sans MS" w:hAnsi="Comic Sans MS"/>
                <w:sz w:val="20"/>
                <w:szCs w:val="20"/>
              </w:rPr>
              <w:t>etermine, in the context of a problem, an appropriate degree of accuracy.</w:t>
            </w:r>
          </w:p>
          <w:p w:rsidR="00A24DBE" w:rsidRPr="00B64137" w:rsidRDefault="00A24DBE" w:rsidP="00EA1B4F">
            <w:pPr>
              <w:pStyle w:val="bulletundertext"/>
              <w:numPr>
                <w:ilvl w:val="0"/>
                <w:numId w:val="0"/>
              </w:numPr>
              <w:spacing w:after="120"/>
              <w:rPr>
                <w:rFonts w:ascii="Comic Sans MS" w:hAnsi="Comic Sans MS"/>
                <w:b/>
                <w:sz w:val="20"/>
                <w:szCs w:val="20"/>
              </w:rPr>
            </w:pPr>
            <w:r w:rsidRPr="00B64137">
              <w:rPr>
                <w:rFonts w:ascii="Comic Sans MS" w:hAnsi="Comic Sans MS"/>
                <w:b/>
                <w:sz w:val="20"/>
                <w:szCs w:val="20"/>
              </w:rPr>
              <w:t>Number – fractions (including decimals and percentages)</w:t>
            </w:r>
          </w:p>
          <w:p w:rsidR="00A24DBE" w:rsidRPr="00B64137" w:rsidRDefault="00A24DBE" w:rsidP="00060B98">
            <w:pPr>
              <w:spacing w:before="120" w:after="100"/>
              <w:rPr>
                <w:rFonts w:ascii="Comic Sans MS" w:hAnsi="Comic Sans MS"/>
                <w:sz w:val="20"/>
                <w:szCs w:val="20"/>
              </w:rPr>
            </w:pPr>
            <w:r w:rsidRPr="00B64137">
              <w:rPr>
                <w:rFonts w:ascii="Comic Sans MS" w:hAnsi="Comic Sans MS"/>
                <w:sz w:val="20"/>
                <w:szCs w:val="20"/>
              </w:rPr>
              <w:t>Pupils should be taught to:</w:t>
            </w:r>
          </w:p>
          <w:p w:rsidR="00A24DBE" w:rsidRPr="00B64137" w:rsidRDefault="00A24DBE" w:rsidP="00060B98">
            <w:pPr>
              <w:pStyle w:val="bulletundertext"/>
              <w:numPr>
                <w:ilvl w:val="0"/>
                <w:numId w:val="10"/>
              </w:numPr>
              <w:spacing w:after="100"/>
              <w:rPr>
                <w:rFonts w:ascii="Comic Sans MS" w:hAnsi="Comic Sans MS"/>
                <w:sz w:val="20"/>
                <w:szCs w:val="20"/>
              </w:rPr>
            </w:pPr>
            <w:r w:rsidRPr="00B64137">
              <w:rPr>
                <w:rFonts w:ascii="Comic Sans MS" w:hAnsi="Comic Sans MS"/>
                <w:sz w:val="20"/>
                <w:szCs w:val="20"/>
              </w:rPr>
              <w:t>use common factors to simplify fractions; use common multiples to express fractions in the same denomination</w:t>
            </w:r>
          </w:p>
          <w:p w:rsidR="00A24DBE" w:rsidRPr="00B64137" w:rsidRDefault="00A24DBE" w:rsidP="00060B98">
            <w:pPr>
              <w:pStyle w:val="bulletundertext"/>
              <w:numPr>
                <w:ilvl w:val="0"/>
                <w:numId w:val="10"/>
              </w:numPr>
              <w:spacing w:after="100"/>
              <w:rPr>
                <w:rFonts w:ascii="Comic Sans MS" w:hAnsi="Comic Sans MS"/>
                <w:sz w:val="20"/>
                <w:szCs w:val="20"/>
              </w:rPr>
            </w:pPr>
            <w:r w:rsidRPr="00B64137">
              <w:rPr>
                <w:rFonts w:ascii="Comic Sans MS" w:hAnsi="Comic Sans MS"/>
                <w:sz w:val="20"/>
                <w:szCs w:val="20"/>
              </w:rPr>
              <w:t>compare and order fractions, including fractions &gt; 1</w:t>
            </w:r>
          </w:p>
          <w:p w:rsidR="00A24DBE" w:rsidRPr="00B64137" w:rsidRDefault="00A24DBE" w:rsidP="00060B98">
            <w:pPr>
              <w:pStyle w:val="bulletundertext"/>
              <w:numPr>
                <w:ilvl w:val="0"/>
                <w:numId w:val="10"/>
              </w:numPr>
              <w:spacing w:after="100"/>
              <w:rPr>
                <w:rFonts w:ascii="Comic Sans MS" w:eastAsia="CenturyOldStyleStd-Regular" w:hAnsi="Comic Sans MS"/>
                <w:sz w:val="20"/>
                <w:szCs w:val="20"/>
              </w:rPr>
            </w:pPr>
            <w:r w:rsidRPr="00B64137">
              <w:rPr>
                <w:rFonts w:ascii="Comic Sans MS" w:hAnsi="Comic Sans MS"/>
                <w:sz w:val="20"/>
                <w:szCs w:val="20"/>
              </w:rPr>
              <w:t>add and subtract fractions with different denominators and mixed numbers, using the concept of equivalent fractions</w:t>
            </w:r>
          </w:p>
          <w:p w:rsidR="00A24DBE" w:rsidRPr="00B64137" w:rsidRDefault="00A24DBE" w:rsidP="00060B98">
            <w:pPr>
              <w:pStyle w:val="bulletundertext"/>
              <w:numPr>
                <w:ilvl w:val="0"/>
                <w:numId w:val="10"/>
              </w:numPr>
              <w:spacing w:after="20"/>
              <w:rPr>
                <w:rFonts w:ascii="Comic Sans MS" w:hAnsi="Comic Sans MS"/>
                <w:sz w:val="20"/>
                <w:szCs w:val="20"/>
              </w:rPr>
            </w:pPr>
            <w:r w:rsidRPr="00B64137">
              <w:rPr>
                <w:rFonts w:ascii="Comic Sans MS" w:hAnsi="Comic Sans MS"/>
                <w:sz w:val="20"/>
                <w:szCs w:val="20"/>
              </w:rPr>
              <w:t xml:space="preserve">multiply simple pairs of proper fractions, writing the answer in its simplest form [for example, </w:t>
            </w:r>
            <w:r w:rsidRPr="00B64137">
              <w:rPr>
                <w:rFonts w:ascii="Comic Sans MS" w:hAnsi="Comic Sans MS"/>
                <w:position w:val="-14"/>
                <w:sz w:val="20"/>
                <w:szCs w:val="20"/>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quarter" style="width:9pt;height:21pt" o:ole="">
                  <v:imagedata r:id="rId6" o:title=""/>
                </v:shape>
                <o:OLEObject Type="Embed" ProgID="Equation.3" ShapeID="_x0000_i1025" DrawAspect="Content" ObjectID="_1519214166" r:id="rId7"/>
              </w:object>
            </w:r>
            <w:r w:rsidRPr="00B64137">
              <w:rPr>
                <w:rFonts w:ascii="Comic Sans MS" w:hAnsi="Comic Sans MS"/>
                <w:sz w:val="20"/>
                <w:szCs w:val="20"/>
              </w:rPr>
              <w:t xml:space="preserve"> × </w:t>
            </w:r>
            <w:r w:rsidRPr="00B64137">
              <w:rPr>
                <w:rFonts w:ascii="Comic Sans MS" w:hAnsi="Comic Sans MS"/>
                <w:position w:val="-14"/>
                <w:sz w:val="20"/>
                <w:szCs w:val="20"/>
              </w:rPr>
              <w:object w:dxaOrig="200" w:dyaOrig="400">
                <v:shape id="_x0000_i1026" type="#_x0000_t75" alt="a half" style="width:9pt;height:21pt" o:ole="">
                  <v:imagedata r:id="rId8" o:title=""/>
                </v:shape>
                <o:OLEObject Type="Embed" ProgID="Equation.3" ShapeID="_x0000_i1026" DrawAspect="Content" ObjectID="_1519214167" r:id="rId9"/>
              </w:object>
            </w:r>
            <w:r w:rsidRPr="00B64137">
              <w:rPr>
                <w:rFonts w:ascii="Comic Sans MS" w:hAnsi="Comic Sans MS"/>
                <w:sz w:val="20"/>
                <w:szCs w:val="20"/>
                <w:vertAlign w:val="subscript"/>
              </w:rPr>
              <w:t xml:space="preserve"> </w:t>
            </w:r>
            <w:r w:rsidRPr="00B64137">
              <w:rPr>
                <w:rFonts w:ascii="Comic Sans MS" w:hAnsi="Comic Sans MS"/>
                <w:sz w:val="20"/>
                <w:szCs w:val="20"/>
              </w:rPr>
              <w:t xml:space="preserve">= </w:t>
            </w:r>
            <w:r w:rsidRPr="00B64137">
              <w:rPr>
                <w:rFonts w:ascii="Comic Sans MS" w:hAnsi="Comic Sans MS"/>
                <w:position w:val="-14"/>
                <w:sz w:val="20"/>
                <w:szCs w:val="20"/>
              </w:rPr>
              <w:object w:dxaOrig="200" w:dyaOrig="400">
                <v:shape id="_x0000_i1027" type="#_x0000_t75" alt="one eighth" style="width:9pt;height:21pt" o:ole="">
                  <v:imagedata r:id="rId10" o:title=""/>
                </v:shape>
                <o:OLEObject Type="Embed" ProgID="Equation.3" ShapeID="_x0000_i1027" DrawAspect="Content" ObjectID="_1519214168" r:id="rId11"/>
              </w:object>
            </w:r>
            <w:r w:rsidRPr="00B64137">
              <w:rPr>
                <w:rFonts w:ascii="Comic Sans MS" w:hAnsi="Comic Sans MS"/>
                <w:sz w:val="20"/>
                <w:szCs w:val="20"/>
              </w:rPr>
              <w:t>]</w:t>
            </w:r>
          </w:p>
          <w:p w:rsidR="00A24DBE" w:rsidRPr="00B64137" w:rsidRDefault="00A24DBE" w:rsidP="00060B98">
            <w:pPr>
              <w:pStyle w:val="bulletundertext"/>
              <w:numPr>
                <w:ilvl w:val="0"/>
                <w:numId w:val="10"/>
              </w:numPr>
              <w:spacing w:after="20"/>
              <w:rPr>
                <w:rFonts w:ascii="Comic Sans MS" w:hAnsi="Comic Sans MS"/>
                <w:sz w:val="20"/>
                <w:szCs w:val="20"/>
              </w:rPr>
            </w:pPr>
            <w:r w:rsidRPr="00B64137">
              <w:rPr>
                <w:rFonts w:ascii="Comic Sans MS" w:hAnsi="Comic Sans MS"/>
                <w:sz w:val="20"/>
                <w:szCs w:val="20"/>
              </w:rPr>
              <w:t xml:space="preserve">divide proper fractions by whole numbers [for example, </w:t>
            </w:r>
            <w:r w:rsidRPr="00B64137">
              <w:rPr>
                <w:rFonts w:ascii="Comic Sans MS" w:hAnsi="Comic Sans MS"/>
                <w:position w:val="-14"/>
                <w:sz w:val="20"/>
                <w:szCs w:val="20"/>
              </w:rPr>
              <w:object w:dxaOrig="200" w:dyaOrig="400">
                <v:shape id="_x0000_i1028" type="#_x0000_t75" alt="one third" style="width:9pt;height:21pt" o:ole="">
                  <v:imagedata r:id="rId12" o:title=""/>
                </v:shape>
                <o:OLEObject Type="Embed" ProgID="Equation.3" ShapeID="_x0000_i1028" DrawAspect="Content" ObjectID="_1519214169" r:id="rId13"/>
              </w:object>
            </w:r>
            <w:r w:rsidRPr="00B64137">
              <w:rPr>
                <w:rFonts w:ascii="Comic Sans MS" w:hAnsi="Comic Sans MS"/>
                <w:sz w:val="20"/>
                <w:szCs w:val="20"/>
              </w:rPr>
              <w:t xml:space="preserve"> ÷ 2 = </w:t>
            </w:r>
            <w:r w:rsidRPr="00B64137">
              <w:rPr>
                <w:rFonts w:ascii="Comic Sans MS" w:hAnsi="Comic Sans MS"/>
                <w:position w:val="-14"/>
                <w:sz w:val="20"/>
                <w:szCs w:val="20"/>
              </w:rPr>
              <w:object w:dxaOrig="200" w:dyaOrig="400">
                <v:shape id="_x0000_i1029" type="#_x0000_t75" alt="one sixth" style="width:9pt;height:21pt" o:ole="">
                  <v:imagedata r:id="rId14" o:title=""/>
                </v:shape>
                <o:OLEObject Type="Embed" ProgID="Equation.3" ShapeID="_x0000_i1029" DrawAspect="Content" ObjectID="_1519214170" r:id="rId15"/>
              </w:object>
            </w:r>
            <w:r w:rsidRPr="00B64137">
              <w:rPr>
                <w:rFonts w:ascii="Comic Sans MS" w:hAnsi="Comic Sans MS"/>
                <w:sz w:val="20"/>
                <w:szCs w:val="20"/>
              </w:rPr>
              <w:t>]</w:t>
            </w:r>
          </w:p>
          <w:p w:rsidR="00A24DBE" w:rsidRPr="00B64137" w:rsidRDefault="00A24DBE" w:rsidP="00060B98">
            <w:pPr>
              <w:pStyle w:val="bulletundertext"/>
              <w:numPr>
                <w:ilvl w:val="0"/>
                <w:numId w:val="10"/>
              </w:numPr>
              <w:spacing w:after="20"/>
              <w:rPr>
                <w:rFonts w:ascii="Comic Sans MS" w:eastAsia="CenturyOldStyleStd-Regular" w:hAnsi="Comic Sans MS"/>
                <w:sz w:val="20"/>
                <w:szCs w:val="20"/>
              </w:rPr>
            </w:pPr>
            <w:r w:rsidRPr="00B64137">
              <w:rPr>
                <w:rFonts w:ascii="Comic Sans MS" w:hAnsi="Comic Sans MS"/>
                <w:sz w:val="20"/>
                <w:szCs w:val="20"/>
              </w:rPr>
              <w:t xml:space="preserve">associate a fraction with division and calculate decimal fraction equivalents [for example, 0.375] for a simple fraction [for example, </w:t>
            </w:r>
            <w:r w:rsidRPr="00B64137">
              <w:rPr>
                <w:rFonts w:ascii="Comic Sans MS" w:hAnsi="Comic Sans MS"/>
                <w:position w:val="-14"/>
                <w:sz w:val="20"/>
                <w:szCs w:val="20"/>
              </w:rPr>
              <w:object w:dxaOrig="200" w:dyaOrig="400">
                <v:shape id="_x0000_i1030" type="#_x0000_t75" alt="three eighths" style="width:9pt;height:21pt" o:ole="">
                  <v:imagedata r:id="rId16" o:title=""/>
                </v:shape>
                <o:OLEObject Type="Embed" ProgID="Equation.3" ShapeID="_x0000_i1030" DrawAspect="Content" ObjectID="_1519214171" r:id="rId17"/>
              </w:object>
            </w:r>
            <w:r w:rsidRPr="00B64137">
              <w:rPr>
                <w:rFonts w:ascii="Comic Sans MS" w:hAnsi="Comic Sans MS"/>
                <w:sz w:val="20"/>
                <w:szCs w:val="20"/>
              </w:rPr>
              <w:t>]</w:t>
            </w:r>
          </w:p>
          <w:p w:rsidR="00A24DBE" w:rsidRPr="00B64137" w:rsidRDefault="00A24DBE" w:rsidP="00060B98">
            <w:pPr>
              <w:pStyle w:val="bulletundertext"/>
              <w:numPr>
                <w:ilvl w:val="0"/>
                <w:numId w:val="10"/>
              </w:numPr>
              <w:spacing w:after="20"/>
              <w:rPr>
                <w:rFonts w:ascii="Comic Sans MS" w:eastAsia="CenturyOldStyleStd-Regular" w:hAnsi="Comic Sans MS"/>
                <w:sz w:val="20"/>
                <w:szCs w:val="20"/>
              </w:rPr>
            </w:pPr>
            <w:r w:rsidRPr="00B64137">
              <w:rPr>
                <w:rFonts w:ascii="Comic Sans MS" w:hAnsi="Comic Sans MS"/>
                <w:sz w:val="20"/>
                <w:szCs w:val="20"/>
              </w:rPr>
              <w:t xml:space="preserve">identify the value of each digit in numbers given to three decimal places </w:t>
            </w:r>
            <w:r w:rsidRPr="00B64137">
              <w:rPr>
                <w:rFonts w:ascii="Comic Sans MS" w:hAnsi="Comic Sans MS"/>
                <w:sz w:val="20"/>
                <w:szCs w:val="20"/>
              </w:rPr>
              <w:lastRenderedPageBreak/>
              <w:t>and multiply and divide numbers by 10, 100 and 1000 giving answers up to three decimal places</w:t>
            </w:r>
          </w:p>
          <w:p w:rsidR="00A24DBE" w:rsidRPr="00B64137" w:rsidRDefault="00A24DBE" w:rsidP="00060B98">
            <w:pPr>
              <w:pStyle w:val="bulletundertext"/>
              <w:numPr>
                <w:ilvl w:val="0"/>
                <w:numId w:val="10"/>
              </w:numPr>
              <w:spacing w:before="120" w:after="120"/>
              <w:rPr>
                <w:rFonts w:ascii="Comic Sans MS" w:eastAsia="CenturyOldStyleStd-Regular" w:hAnsi="Comic Sans MS"/>
                <w:sz w:val="20"/>
                <w:szCs w:val="20"/>
              </w:rPr>
            </w:pPr>
            <w:r w:rsidRPr="00B64137">
              <w:rPr>
                <w:rFonts w:ascii="Comic Sans MS" w:hAnsi="Comic Sans MS"/>
                <w:sz w:val="20"/>
                <w:szCs w:val="20"/>
              </w:rPr>
              <w:t>multiply one-digit numbers with up to two decimal places by whole numbers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use written division methods in cases where the answer has up to two decimal places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 xml:space="preserve">solve problems which require answers to be rounded to specified degrees of </w:t>
            </w:r>
            <w:r w:rsidRPr="00B64137">
              <w:rPr>
                <w:rFonts w:ascii="Comic Sans MS" w:hAnsi="Comic Sans MS"/>
                <w:sz w:val="20"/>
                <w:szCs w:val="20"/>
              </w:rPr>
              <w:t>accuracy</w:t>
            </w:r>
          </w:p>
          <w:p w:rsidR="00A24DBE" w:rsidRPr="00B64137" w:rsidRDefault="00A24DBE" w:rsidP="00060B98">
            <w:pPr>
              <w:pStyle w:val="bulletundertext"/>
              <w:numPr>
                <w:ilvl w:val="0"/>
                <w:numId w:val="10"/>
              </w:numPr>
              <w:spacing w:after="20"/>
              <w:rPr>
                <w:rFonts w:ascii="Comic Sans MS" w:eastAsia="CenturyOldStyleStd-Regular" w:hAnsi="Comic Sans MS"/>
                <w:sz w:val="20"/>
                <w:szCs w:val="20"/>
              </w:rPr>
            </w:pPr>
            <w:r w:rsidRPr="00B64137">
              <w:rPr>
                <w:rFonts w:ascii="Comic Sans MS" w:hAnsi="Comic Sans MS"/>
                <w:sz w:val="20"/>
                <w:szCs w:val="20"/>
              </w:rPr>
              <w:t>recall and use equivalences between simple fractions, decimals and percentages, including in different contexts.</w:t>
            </w:r>
          </w:p>
          <w:p w:rsidR="00A24DBE" w:rsidRPr="00B64137" w:rsidRDefault="00A24DBE" w:rsidP="00060B98">
            <w:pPr>
              <w:pStyle w:val="bulletundertext"/>
              <w:numPr>
                <w:ilvl w:val="0"/>
                <w:numId w:val="0"/>
              </w:numPr>
              <w:spacing w:after="20"/>
              <w:ind w:left="357" w:hanging="357"/>
              <w:rPr>
                <w:rFonts w:ascii="Comic Sans MS" w:hAnsi="Comic Sans MS"/>
                <w:sz w:val="20"/>
                <w:szCs w:val="20"/>
              </w:rPr>
            </w:pPr>
          </w:p>
          <w:p w:rsidR="00A24DBE" w:rsidRPr="00B64137" w:rsidRDefault="00A24DBE" w:rsidP="00060B98">
            <w:pPr>
              <w:pStyle w:val="bulletundertext"/>
              <w:numPr>
                <w:ilvl w:val="0"/>
                <w:numId w:val="0"/>
              </w:numPr>
              <w:spacing w:after="20"/>
              <w:ind w:left="357" w:hanging="357"/>
              <w:rPr>
                <w:rFonts w:ascii="Comic Sans MS" w:hAnsi="Comic Sans MS"/>
                <w:b/>
                <w:sz w:val="20"/>
                <w:szCs w:val="20"/>
              </w:rPr>
            </w:pPr>
            <w:r w:rsidRPr="00B64137">
              <w:rPr>
                <w:rFonts w:ascii="Comic Sans MS" w:hAnsi="Comic Sans MS"/>
                <w:b/>
                <w:sz w:val="20"/>
                <w:szCs w:val="20"/>
              </w:rPr>
              <w:t>Ratio and proportion</w:t>
            </w:r>
          </w:p>
          <w:p w:rsidR="00A24DBE" w:rsidRPr="00B64137" w:rsidRDefault="00A24DBE" w:rsidP="00060B98">
            <w:pPr>
              <w:spacing w:before="120" w:after="120"/>
              <w:rPr>
                <w:rFonts w:ascii="Comic Sans MS" w:hAnsi="Comic Sans MS" w:cs="Arial"/>
                <w:sz w:val="20"/>
                <w:szCs w:val="20"/>
              </w:rPr>
            </w:pPr>
            <w:r w:rsidRPr="00B64137">
              <w:rPr>
                <w:rFonts w:ascii="Comic Sans MS" w:hAnsi="Comic Sans MS" w:cs="Arial"/>
                <w:sz w:val="20"/>
                <w:szCs w:val="20"/>
              </w:rPr>
              <w:t>Pupils should be taught to:</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 xml:space="preserve">solve problems involving the relative sizes of two </w:t>
            </w:r>
            <w:r w:rsidRPr="00B64137">
              <w:rPr>
                <w:rFonts w:ascii="Comic Sans MS" w:eastAsia="CenturyOldStyleStd-Regular" w:hAnsi="Comic Sans MS"/>
                <w:sz w:val="20"/>
                <w:szCs w:val="20"/>
              </w:rPr>
              <w:t>quantities where missing values can be found by using integer multiplication and division facts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solve problems involving the calculation of percentages [for example, of measures, and such as 15% of 360] and the use of percentages for comparison</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solve problems involving similar shapes where the scale factor is known or can be found</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solve problems involving unequal sharing and grouping using knowledge of fractions and multiples.</w:t>
            </w:r>
          </w:p>
          <w:p w:rsidR="00A24DBE" w:rsidRPr="00B64137" w:rsidRDefault="00A24DBE" w:rsidP="00060B98">
            <w:pPr>
              <w:pStyle w:val="bulletundertext"/>
              <w:numPr>
                <w:ilvl w:val="0"/>
                <w:numId w:val="0"/>
              </w:numPr>
              <w:spacing w:after="120"/>
              <w:rPr>
                <w:rFonts w:ascii="Comic Sans MS" w:hAnsi="Comic Sans MS"/>
                <w:b/>
                <w:sz w:val="20"/>
                <w:szCs w:val="20"/>
              </w:rPr>
            </w:pPr>
            <w:r w:rsidRPr="00B64137">
              <w:rPr>
                <w:rFonts w:ascii="Comic Sans MS" w:hAnsi="Comic Sans MS"/>
                <w:b/>
                <w:sz w:val="20"/>
                <w:szCs w:val="20"/>
              </w:rPr>
              <w:t>Algebra</w:t>
            </w:r>
          </w:p>
          <w:p w:rsidR="00A24DBE" w:rsidRPr="00B64137" w:rsidRDefault="00A24DBE" w:rsidP="00060B98">
            <w:pPr>
              <w:keepNext/>
              <w:spacing w:before="120" w:after="120"/>
              <w:rPr>
                <w:rFonts w:ascii="Comic Sans MS" w:hAnsi="Comic Sans MS" w:cs="Arial"/>
                <w:sz w:val="20"/>
                <w:szCs w:val="20"/>
              </w:rPr>
            </w:pPr>
            <w:r w:rsidRPr="00B64137">
              <w:rPr>
                <w:rFonts w:ascii="Comic Sans MS" w:hAnsi="Comic Sans MS" w:cs="Arial"/>
                <w:sz w:val="20"/>
                <w:szCs w:val="20"/>
              </w:rPr>
              <w:t>Pupils should be taught to:</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use simple formulae</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lastRenderedPageBreak/>
              <w:t>generate and describe linear number sequences</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express missing number problems algebraically</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find pairs of numbers that satisfy an equation with two unknowns</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enumerate possibilities of combinations of two variables.</w:t>
            </w:r>
          </w:p>
          <w:p w:rsidR="00A24DBE" w:rsidRPr="00B64137" w:rsidRDefault="00A24DBE" w:rsidP="00060B98">
            <w:pPr>
              <w:spacing w:after="120"/>
              <w:rPr>
                <w:rFonts w:ascii="Comic Sans MS" w:hAnsi="Comic Sans MS"/>
                <w:sz w:val="20"/>
                <w:szCs w:val="20"/>
              </w:rPr>
            </w:pPr>
            <w:r w:rsidRPr="00B64137">
              <w:rPr>
                <w:rFonts w:ascii="Comic Sans MS" w:hAnsi="Comic Sans MS"/>
                <w:sz w:val="20"/>
                <w:szCs w:val="20"/>
              </w:rPr>
              <w:t>Pupils should be introduced to the use of symbols and letters to represent variables and unknowns in mathematical situations that they already understand, such as:</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missing numbers, lengths, coordinates and angles</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formulae in mathematics and science</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 xml:space="preserve">equivalent expressions (for example, </w:t>
            </w:r>
            <w:r w:rsidRPr="00B64137">
              <w:rPr>
                <w:rFonts w:ascii="Comic Sans MS" w:hAnsi="Comic Sans MS"/>
                <w:i/>
                <w:sz w:val="20"/>
                <w:szCs w:val="20"/>
              </w:rPr>
              <w:t>a</w:t>
            </w:r>
            <w:r w:rsidRPr="00B64137">
              <w:rPr>
                <w:rFonts w:ascii="Comic Sans MS" w:hAnsi="Comic Sans MS"/>
                <w:sz w:val="20"/>
                <w:szCs w:val="20"/>
              </w:rPr>
              <w:t xml:space="preserve"> + </w:t>
            </w:r>
            <w:r w:rsidRPr="00B64137">
              <w:rPr>
                <w:rFonts w:ascii="Comic Sans MS" w:hAnsi="Comic Sans MS"/>
                <w:i/>
                <w:sz w:val="20"/>
                <w:szCs w:val="20"/>
              </w:rPr>
              <w:t>b</w:t>
            </w:r>
            <w:r w:rsidRPr="00B64137">
              <w:rPr>
                <w:rFonts w:ascii="Comic Sans MS" w:hAnsi="Comic Sans MS"/>
                <w:sz w:val="20"/>
                <w:szCs w:val="20"/>
              </w:rPr>
              <w:t xml:space="preserve"> = </w:t>
            </w:r>
            <w:r w:rsidRPr="00B64137">
              <w:rPr>
                <w:rFonts w:ascii="Comic Sans MS" w:hAnsi="Comic Sans MS"/>
                <w:i/>
                <w:sz w:val="20"/>
                <w:szCs w:val="20"/>
              </w:rPr>
              <w:t>b</w:t>
            </w:r>
            <w:r w:rsidRPr="00B64137">
              <w:rPr>
                <w:rFonts w:ascii="Comic Sans MS" w:hAnsi="Comic Sans MS"/>
                <w:sz w:val="20"/>
                <w:szCs w:val="20"/>
              </w:rPr>
              <w:t xml:space="preserve"> + </w:t>
            </w:r>
            <w:r w:rsidRPr="00B64137">
              <w:rPr>
                <w:rFonts w:ascii="Comic Sans MS" w:hAnsi="Comic Sans MS"/>
                <w:i/>
                <w:sz w:val="20"/>
                <w:szCs w:val="20"/>
              </w:rPr>
              <w:t>a</w:t>
            </w:r>
            <w:r w:rsidRPr="00B64137">
              <w:rPr>
                <w:rFonts w:ascii="Comic Sans MS" w:hAnsi="Comic Sans MS"/>
                <w:sz w:val="20"/>
                <w:szCs w:val="20"/>
              </w:rPr>
              <w:t>)</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generalisations of number patterns</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number puzzles (for example, what two numbers can add up to).</w:t>
            </w:r>
          </w:p>
          <w:p w:rsidR="00A24DBE" w:rsidRPr="00B64137" w:rsidRDefault="00A24DBE" w:rsidP="00060B98">
            <w:pPr>
              <w:pStyle w:val="bulletundertext"/>
              <w:numPr>
                <w:ilvl w:val="0"/>
                <w:numId w:val="0"/>
              </w:numPr>
              <w:spacing w:after="120"/>
              <w:ind w:left="357" w:hanging="357"/>
              <w:rPr>
                <w:rFonts w:ascii="Comic Sans MS" w:hAnsi="Comic Sans MS"/>
                <w:sz w:val="20"/>
                <w:szCs w:val="20"/>
              </w:rPr>
            </w:pPr>
          </w:p>
          <w:p w:rsidR="00A24DBE" w:rsidRPr="00B64137" w:rsidRDefault="00A24DBE" w:rsidP="00060B98">
            <w:pPr>
              <w:pStyle w:val="bulletundertext"/>
              <w:numPr>
                <w:ilvl w:val="0"/>
                <w:numId w:val="0"/>
              </w:numPr>
              <w:spacing w:after="120"/>
              <w:ind w:left="357" w:hanging="357"/>
              <w:rPr>
                <w:rFonts w:ascii="Comic Sans MS" w:hAnsi="Comic Sans MS"/>
                <w:b/>
                <w:sz w:val="20"/>
                <w:szCs w:val="20"/>
              </w:rPr>
            </w:pPr>
            <w:r w:rsidRPr="00B64137">
              <w:rPr>
                <w:rFonts w:ascii="Comic Sans MS" w:hAnsi="Comic Sans MS"/>
                <w:b/>
                <w:sz w:val="20"/>
                <w:szCs w:val="20"/>
              </w:rPr>
              <w:t>Measurement</w:t>
            </w:r>
          </w:p>
          <w:p w:rsidR="00A24DBE" w:rsidRPr="00B64137" w:rsidRDefault="00A24DBE" w:rsidP="00060B98">
            <w:pPr>
              <w:spacing w:before="120" w:after="120"/>
              <w:rPr>
                <w:rFonts w:ascii="Comic Sans MS" w:hAnsi="Comic Sans MS"/>
                <w:sz w:val="20"/>
                <w:szCs w:val="20"/>
              </w:rPr>
            </w:pPr>
            <w:r w:rsidRPr="00B64137">
              <w:rPr>
                <w:rFonts w:ascii="Comic Sans MS" w:hAnsi="Comic Sans MS"/>
                <w:sz w:val="20"/>
                <w:szCs w:val="20"/>
              </w:rPr>
              <w:t>Pupils should be taught to:</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solve problems involving the calculation and conversion of units of measure, using decimal notation up to three decimal places where appropriate</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use, read, write and convert between standard units, converting measurements of length, mass, volume and time from a smaller unit of measure to a larger unit, and vice versa, using decimal notation to up to three decimal places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convert between miles and kilometres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 xml:space="preserve">recognise that shapes with the same areas can have different perimeters </w:t>
            </w:r>
            <w:r w:rsidRPr="00B64137">
              <w:rPr>
                <w:rFonts w:ascii="Comic Sans MS" w:hAnsi="Comic Sans MS"/>
                <w:sz w:val="20"/>
                <w:szCs w:val="20"/>
              </w:rPr>
              <w:lastRenderedPageBreak/>
              <w:t>and vice versa</w:t>
            </w:r>
          </w:p>
          <w:p w:rsidR="00A24DBE" w:rsidRPr="00B64137" w:rsidRDefault="00A24DBE" w:rsidP="00060B98">
            <w:pPr>
              <w:pStyle w:val="bulletundertext"/>
              <w:numPr>
                <w:ilvl w:val="0"/>
                <w:numId w:val="10"/>
              </w:numPr>
              <w:spacing w:after="120"/>
              <w:rPr>
                <w:rFonts w:ascii="Comic Sans MS" w:hAnsi="Comic Sans MS"/>
                <w:sz w:val="20"/>
                <w:szCs w:val="20"/>
              </w:rPr>
            </w:pPr>
            <w:r w:rsidRPr="00B64137">
              <w:rPr>
                <w:rFonts w:ascii="Comic Sans MS" w:hAnsi="Comic Sans MS"/>
                <w:sz w:val="20"/>
                <w:szCs w:val="20"/>
              </w:rPr>
              <w:t>recognise when it is possible to use formulae for area and volume of shapes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calculate the area of parallelograms and triangles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calculate, estimate and compare volume of cubes and cuboids using standard units, including cubic centimetres (cm</w:t>
            </w:r>
            <w:r w:rsidRPr="00B64137">
              <w:rPr>
                <w:rFonts w:ascii="Comic Sans MS" w:hAnsi="Comic Sans MS"/>
                <w:sz w:val="20"/>
                <w:szCs w:val="20"/>
                <w:vertAlign w:val="superscript"/>
              </w:rPr>
              <w:t>3</w:t>
            </w:r>
            <w:r w:rsidRPr="00B64137">
              <w:rPr>
                <w:rFonts w:ascii="Comic Sans MS" w:hAnsi="Comic Sans MS"/>
                <w:sz w:val="20"/>
                <w:szCs w:val="20"/>
              </w:rPr>
              <w:t>) and cubic metres (m</w:t>
            </w:r>
            <w:r w:rsidRPr="00B64137">
              <w:rPr>
                <w:rFonts w:ascii="Comic Sans MS" w:hAnsi="Comic Sans MS"/>
                <w:sz w:val="20"/>
                <w:szCs w:val="20"/>
                <w:vertAlign w:val="superscript"/>
              </w:rPr>
              <w:t>3</w:t>
            </w:r>
            <w:r w:rsidRPr="00B64137">
              <w:rPr>
                <w:rFonts w:ascii="Comic Sans MS" w:hAnsi="Comic Sans MS"/>
                <w:sz w:val="20"/>
                <w:szCs w:val="20"/>
              </w:rPr>
              <w:t>), and extending to other units [for example, mm</w:t>
            </w:r>
            <w:r w:rsidRPr="00B64137">
              <w:rPr>
                <w:rFonts w:ascii="Comic Sans MS" w:hAnsi="Comic Sans MS"/>
                <w:sz w:val="20"/>
                <w:szCs w:val="20"/>
                <w:vertAlign w:val="superscript"/>
              </w:rPr>
              <w:t>3</w:t>
            </w:r>
            <w:r w:rsidRPr="00B64137">
              <w:rPr>
                <w:rFonts w:ascii="Comic Sans MS" w:hAnsi="Comic Sans MS"/>
                <w:sz w:val="20"/>
                <w:szCs w:val="20"/>
              </w:rPr>
              <w:t xml:space="preserve"> and km</w:t>
            </w:r>
            <w:r w:rsidRPr="00B64137">
              <w:rPr>
                <w:rFonts w:ascii="Comic Sans MS" w:hAnsi="Comic Sans MS"/>
                <w:sz w:val="20"/>
                <w:szCs w:val="20"/>
                <w:vertAlign w:val="superscript"/>
              </w:rPr>
              <w:t>3</w:t>
            </w:r>
            <w:r w:rsidRPr="00B64137">
              <w:rPr>
                <w:rFonts w:ascii="Comic Sans MS" w:hAnsi="Comic Sans MS"/>
                <w:sz w:val="20"/>
                <w:szCs w:val="20"/>
              </w:rPr>
              <w:t>].</w:t>
            </w:r>
          </w:p>
          <w:p w:rsidR="00A24DBE" w:rsidRPr="00B64137" w:rsidRDefault="00A24DBE" w:rsidP="00060B98">
            <w:pPr>
              <w:pStyle w:val="bulletundertext"/>
              <w:numPr>
                <w:ilvl w:val="0"/>
                <w:numId w:val="0"/>
              </w:numPr>
              <w:spacing w:after="120"/>
              <w:rPr>
                <w:rFonts w:ascii="Comic Sans MS" w:hAnsi="Comic Sans MS"/>
                <w:b/>
                <w:sz w:val="20"/>
                <w:szCs w:val="20"/>
              </w:rPr>
            </w:pPr>
            <w:r w:rsidRPr="00B64137">
              <w:rPr>
                <w:rFonts w:ascii="Comic Sans MS" w:hAnsi="Comic Sans MS"/>
                <w:b/>
                <w:sz w:val="20"/>
                <w:szCs w:val="20"/>
              </w:rPr>
              <w:t>Geometry – properties of shapes</w:t>
            </w:r>
          </w:p>
          <w:p w:rsidR="00A24DBE" w:rsidRPr="00B64137" w:rsidRDefault="00A24DBE" w:rsidP="00060B98">
            <w:pPr>
              <w:spacing w:before="120" w:after="120"/>
              <w:rPr>
                <w:rFonts w:ascii="Comic Sans MS" w:hAnsi="Comic Sans MS" w:cs="Arial"/>
                <w:sz w:val="20"/>
                <w:szCs w:val="20"/>
              </w:rPr>
            </w:pPr>
            <w:r w:rsidRPr="00B64137">
              <w:rPr>
                <w:rFonts w:ascii="Comic Sans MS" w:hAnsi="Comic Sans MS" w:cs="Arial"/>
                <w:sz w:val="20"/>
                <w:szCs w:val="20"/>
              </w:rPr>
              <w:t>Pupils should be taught to:</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draw 2-D shapes using given dimensions and angles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recognise, describe and build simple 3-D shapes, including making nets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compare and classify geometric shapes based on their properties and sizes and find unknown angles in any triangles, quadrilaterals, and regular polygons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illustrate and name parts of circles, including radius, diameter and circumference and know that the diameter is twice the radius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 xml:space="preserve">recognise angles where they meet at a point, are on a straight </w:t>
            </w:r>
            <w:r w:rsidRPr="00B64137">
              <w:rPr>
                <w:rFonts w:ascii="Comic Sans MS" w:eastAsia="CenturyOldStyleStd-Regular" w:hAnsi="Comic Sans MS"/>
                <w:sz w:val="20"/>
                <w:szCs w:val="20"/>
              </w:rPr>
              <w:t>line</w:t>
            </w:r>
            <w:r w:rsidRPr="00B64137">
              <w:rPr>
                <w:rFonts w:ascii="Comic Sans MS" w:hAnsi="Comic Sans MS"/>
                <w:sz w:val="20"/>
                <w:szCs w:val="20"/>
              </w:rPr>
              <w:t>, or are vertically opposite, and find missing angles.</w:t>
            </w:r>
          </w:p>
          <w:p w:rsidR="00A24DBE" w:rsidRPr="00B64137" w:rsidRDefault="00A24DBE" w:rsidP="00060B98">
            <w:pPr>
              <w:pStyle w:val="bulletundertext"/>
              <w:numPr>
                <w:ilvl w:val="0"/>
                <w:numId w:val="0"/>
              </w:numPr>
              <w:spacing w:after="120"/>
              <w:rPr>
                <w:rFonts w:ascii="Comic Sans MS" w:hAnsi="Comic Sans MS"/>
                <w:b/>
                <w:sz w:val="20"/>
                <w:szCs w:val="20"/>
              </w:rPr>
            </w:pPr>
            <w:r w:rsidRPr="00B64137">
              <w:rPr>
                <w:rFonts w:ascii="Comic Sans MS" w:hAnsi="Comic Sans MS"/>
                <w:b/>
                <w:sz w:val="20"/>
                <w:szCs w:val="20"/>
              </w:rPr>
              <w:t>Geometry – position and direction</w:t>
            </w:r>
          </w:p>
          <w:p w:rsidR="00A24DBE" w:rsidRPr="00B64137" w:rsidRDefault="00A24DBE" w:rsidP="00060B98">
            <w:pPr>
              <w:keepNext/>
              <w:spacing w:before="120" w:after="120"/>
              <w:rPr>
                <w:rFonts w:ascii="Comic Sans MS" w:hAnsi="Comic Sans MS" w:cs="Arial"/>
                <w:sz w:val="20"/>
                <w:szCs w:val="20"/>
              </w:rPr>
            </w:pPr>
            <w:r w:rsidRPr="00B64137">
              <w:rPr>
                <w:rFonts w:ascii="Comic Sans MS" w:hAnsi="Comic Sans MS" w:cs="Arial"/>
                <w:sz w:val="20"/>
                <w:szCs w:val="20"/>
              </w:rPr>
              <w:t>Pupils should be taught to:</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describe positions on the full coordinate grid (all four quadrants)</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hAnsi="Comic Sans MS"/>
                <w:sz w:val="20"/>
                <w:szCs w:val="20"/>
              </w:rPr>
              <w:t>draw and translate simple shapes on the coordinate plane, and reflect them in the axes.</w:t>
            </w:r>
          </w:p>
          <w:p w:rsidR="00A24DBE" w:rsidRPr="00B64137" w:rsidRDefault="00A24DBE" w:rsidP="00060B98">
            <w:pPr>
              <w:pStyle w:val="bulletundertext"/>
              <w:numPr>
                <w:ilvl w:val="0"/>
                <w:numId w:val="0"/>
              </w:numPr>
              <w:spacing w:after="120"/>
              <w:rPr>
                <w:rFonts w:ascii="Comic Sans MS" w:hAnsi="Comic Sans MS"/>
                <w:b/>
                <w:sz w:val="20"/>
                <w:szCs w:val="20"/>
              </w:rPr>
            </w:pPr>
            <w:r w:rsidRPr="00B64137">
              <w:rPr>
                <w:rFonts w:ascii="Comic Sans MS" w:hAnsi="Comic Sans MS"/>
                <w:b/>
                <w:sz w:val="20"/>
                <w:szCs w:val="20"/>
              </w:rPr>
              <w:t>Statistics</w:t>
            </w:r>
          </w:p>
          <w:p w:rsidR="00A24DBE" w:rsidRPr="00B64137" w:rsidRDefault="00A24DBE" w:rsidP="00060B98">
            <w:pPr>
              <w:spacing w:before="120" w:after="120"/>
              <w:rPr>
                <w:rFonts w:ascii="Comic Sans MS" w:hAnsi="Comic Sans MS" w:cs="Arial"/>
                <w:sz w:val="20"/>
                <w:szCs w:val="20"/>
              </w:rPr>
            </w:pPr>
            <w:r w:rsidRPr="00B64137">
              <w:rPr>
                <w:rFonts w:ascii="Comic Sans MS" w:hAnsi="Comic Sans MS" w:cs="Arial"/>
                <w:sz w:val="20"/>
                <w:szCs w:val="20"/>
              </w:rPr>
              <w:lastRenderedPageBreak/>
              <w:t>Pupils should be taught to:</w:t>
            </w:r>
          </w:p>
          <w:p w:rsidR="00A24DBE" w:rsidRPr="00B64137" w:rsidRDefault="00A24DBE" w:rsidP="00060B98">
            <w:pPr>
              <w:pStyle w:val="bulletundertext"/>
              <w:numPr>
                <w:ilvl w:val="0"/>
                <w:numId w:val="10"/>
              </w:numPr>
              <w:spacing w:after="120"/>
              <w:rPr>
                <w:rFonts w:ascii="Comic Sans MS" w:eastAsia="CenturyOldStyleStd-Regular" w:hAnsi="Comic Sans MS"/>
                <w:sz w:val="20"/>
                <w:szCs w:val="20"/>
              </w:rPr>
            </w:pPr>
            <w:r w:rsidRPr="00B64137">
              <w:rPr>
                <w:rFonts w:ascii="Comic Sans MS" w:eastAsia="CenturyOldStyleStd-Regular" w:hAnsi="Comic Sans MS"/>
                <w:sz w:val="20"/>
                <w:szCs w:val="20"/>
              </w:rPr>
              <w:t>interpret and construct pie charts and line graphs and use these to solve problems</w:t>
            </w:r>
          </w:p>
          <w:p w:rsidR="00A24DBE" w:rsidRPr="00060B98" w:rsidRDefault="00A24DBE" w:rsidP="00060B98">
            <w:pPr>
              <w:pStyle w:val="bulletundertext"/>
              <w:numPr>
                <w:ilvl w:val="0"/>
                <w:numId w:val="10"/>
              </w:numPr>
              <w:spacing w:after="120"/>
              <w:rPr>
                <w:rFonts w:eastAsia="CenturyOldStyleStd-Regular"/>
              </w:rPr>
            </w:pPr>
            <w:r w:rsidRPr="00B64137">
              <w:rPr>
                <w:rFonts w:ascii="Comic Sans MS" w:hAnsi="Comic Sans MS"/>
                <w:sz w:val="20"/>
                <w:szCs w:val="20"/>
                <w:lang w:bidi="ks-Deva"/>
              </w:rPr>
              <w:t>calculate and interpret the mean as an average.</w:t>
            </w:r>
          </w:p>
        </w:tc>
      </w:tr>
      <w:tr w:rsidR="00A24DBE" w:rsidRPr="008F5088" w:rsidTr="004F69BF">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lastRenderedPageBreak/>
              <w:t xml:space="preserve">Science </w:t>
            </w:r>
          </w:p>
        </w:tc>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Art</w:t>
            </w:r>
          </w:p>
        </w:tc>
      </w:tr>
      <w:tr w:rsidR="00A24DBE" w:rsidRPr="008F5088" w:rsidTr="004F69BF">
        <w:tc>
          <w:tcPr>
            <w:tcW w:w="7676" w:type="dxa"/>
          </w:tcPr>
          <w:p w:rsidR="00A24DBE" w:rsidRPr="008B31DF" w:rsidRDefault="008B31DF" w:rsidP="008B31DF">
            <w:pPr>
              <w:pStyle w:val="ListParagraph"/>
              <w:spacing w:after="0" w:line="240" w:lineRule="auto"/>
              <w:ind w:left="0"/>
              <w:rPr>
                <w:rFonts w:ascii="Comic Sans MS" w:hAnsi="Comic Sans MS"/>
                <w:b/>
                <w:sz w:val="20"/>
                <w:szCs w:val="20"/>
              </w:rPr>
            </w:pPr>
            <w:r w:rsidRPr="008B31DF">
              <w:rPr>
                <w:rFonts w:ascii="Comic Sans MS" w:hAnsi="Comic Sans MS"/>
                <w:b/>
                <w:sz w:val="20"/>
                <w:szCs w:val="20"/>
              </w:rPr>
              <w:t>Working Scientifically</w:t>
            </w:r>
          </w:p>
          <w:p w:rsidR="008B31DF" w:rsidRPr="008B31DF" w:rsidRDefault="008B31DF" w:rsidP="008B31DF">
            <w:pPr>
              <w:spacing w:before="120" w:after="100"/>
              <w:rPr>
                <w:rFonts w:ascii="Comic Sans MS" w:hAnsi="Comic Sans MS"/>
                <w:sz w:val="20"/>
                <w:szCs w:val="20"/>
              </w:rPr>
            </w:pPr>
            <w:r w:rsidRPr="008B31DF">
              <w:rPr>
                <w:rFonts w:ascii="Comic Sans MS" w:hAnsi="Comic Sans MS"/>
                <w:sz w:val="20"/>
                <w:szCs w:val="20"/>
              </w:rPr>
              <w:t>During years 5 and 6, pupils should be taught to use the following practical scientific methods, processes and skills through the teaching of the programme of study content:</w:t>
            </w:r>
          </w:p>
          <w:p w:rsidR="008B31DF" w:rsidRPr="008B31DF" w:rsidRDefault="008B31DF" w:rsidP="008B31DF">
            <w:pPr>
              <w:pStyle w:val="bulletundertext"/>
              <w:spacing w:after="100"/>
              <w:rPr>
                <w:rFonts w:ascii="Comic Sans MS" w:eastAsia="CenturyOldStyleStd-Regular" w:hAnsi="Comic Sans MS"/>
                <w:sz w:val="20"/>
                <w:szCs w:val="20"/>
              </w:rPr>
            </w:pPr>
            <w:r w:rsidRPr="008B31DF">
              <w:rPr>
                <w:rFonts w:ascii="Comic Sans MS" w:hAnsi="Comic Sans MS"/>
                <w:sz w:val="20"/>
                <w:szCs w:val="20"/>
              </w:rPr>
              <w:t>planning different types of scientific enquiries to answer questions, including recognising and controlling variables where necessary</w:t>
            </w:r>
          </w:p>
          <w:p w:rsidR="008B31DF" w:rsidRPr="008B31DF" w:rsidRDefault="008B31DF" w:rsidP="008B31DF">
            <w:pPr>
              <w:pStyle w:val="bulletundertext"/>
              <w:spacing w:after="100"/>
              <w:rPr>
                <w:rFonts w:ascii="Comic Sans MS" w:eastAsia="CenturyOldStyleStd-Regular" w:hAnsi="Comic Sans MS"/>
                <w:sz w:val="20"/>
                <w:szCs w:val="20"/>
              </w:rPr>
            </w:pPr>
            <w:r w:rsidRPr="008B31DF">
              <w:rPr>
                <w:rFonts w:ascii="Comic Sans MS" w:hAnsi="Comic Sans MS"/>
                <w:sz w:val="20"/>
                <w:szCs w:val="20"/>
              </w:rPr>
              <w:t>taking measurements, using a range of scientific equipment, with increasing accuracy and precision, taking repeat readings when appropriate</w:t>
            </w:r>
          </w:p>
          <w:p w:rsidR="008B31DF" w:rsidRPr="008B31DF" w:rsidRDefault="008B31DF" w:rsidP="008B31DF">
            <w:pPr>
              <w:pStyle w:val="bulletundertext"/>
              <w:spacing w:after="100"/>
              <w:rPr>
                <w:rFonts w:ascii="Comic Sans MS" w:eastAsia="CenturyOldStyleStd-Regular" w:hAnsi="Comic Sans MS"/>
                <w:sz w:val="20"/>
                <w:szCs w:val="20"/>
              </w:rPr>
            </w:pPr>
            <w:r w:rsidRPr="008B31DF">
              <w:rPr>
                <w:rFonts w:ascii="Comic Sans MS" w:hAnsi="Comic Sans MS"/>
                <w:sz w:val="20"/>
                <w:szCs w:val="20"/>
              </w:rPr>
              <w:t>recording data and results of increasing complexity using scientific diagrams and labels, classification keys, tables, scatter graphs, bar and line graphs</w:t>
            </w:r>
          </w:p>
          <w:p w:rsidR="008B31DF" w:rsidRPr="008B31DF" w:rsidRDefault="008B31DF" w:rsidP="008B31DF">
            <w:pPr>
              <w:pStyle w:val="bulletundertext"/>
              <w:spacing w:after="100"/>
              <w:rPr>
                <w:rFonts w:ascii="Comic Sans MS" w:eastAsia="CenturyOldStyleStd-Regular" w:hAnsi="Comic Sans MS"/>
                <w:sz w:val="20"/>
                <w:szCs w:val="20"/>
              </w:rPr>
            </w:pPr>
            <w:r w:rsidRPr="008B31DF">
              <w:rPr>
                <w:rFonts w:ascii="Comic Sans MS" w:hAnsi="Comic Sans MS"/>
                <w:sz w:val="20"/>
                <w:szCs w:val="20"/>
              </w:rPr>
              <w:t>using test results to make predictions to set up further comparative and fair tests</w:t>
            </w:r>
          </w:p>
          <w:p w:rsidR="008B31DF" w:rsidRPr="008B31DF" w:rsidRDefault="008B31DF" w:rsidP="008B31DF">
            <w:pPr>
              <w:pStyle w:val="bulletundertext"/>
              <w:spacing w:after="100"/>
              <w:rPr>
                <w:rFonts w:ascii="Comic Sans MS" w:hAnsi="Comic Sans MS"/>
                <w:sz w:val="20"/>
                <w:szCs w:val="20"/>
              </w:rPr>
            </w:pPr>
            <w:r w:rsidRPr="008B31DF">
              <w:rPr>
                <w:rFonts w:ascii="Comic Sans MS" w:hAnsi="Comic Sans MS"/>
                <w:sz w:val="20"/>
                <w:szCs w:val="20"/>
              </w:rPr>
              <w:t>reporting and presenting findings from enquiries, including conclusions, causal relationships and explanations of and degree of trust in results, in oral and written forms such as displays and other presentations</w:t>
            </w:r>
          </w:p>
          <w:p w:rsidR="008B31DF" w:rsidRPr="008B31DF" w:rsidRDefault="008B31DF" w:rsidP="008B31DF">
            <w:pPr>
              <w:pStyle w:val="bulletundertext"/>
              <w:spacing w:after="100"/>
              <w:rPr>
                <w:rFonts w:ascii="Comic Sans MS" w:hAnsi="Comic Sans MS"/>
                <w:sz w:val="20"/>
                <w:szCs w:val="20"/>
              </w:rPr>
            </w:pPr>
            <w:r w:rsidRPr="008B31DF">
              <w:rPr>
                <w:rFonts w:ascii="Comic Sans MS" w:hAnsi="Comic Sans MS"/>
                <w:sz w:val="20"/>
                <w:szCs w:val="20"/>
              </w:rPr>
              <w:t>identifying scientific evidence that has been used to support or refute ideas or arguments.</w:t>
            </w:r>
          </w:p>
          <w:p w:rsidR="008B31DF" w:rsidRPr="008B31DF" w:rsidRDefault="008B31DF" w:rsidP="008B31DF">
            <w:pPr>
              <w:pStyle w:val="bulletundertext"/>
              <w:numPr>
                <w:ilvl w:val="0"/>
                <w:numId w:val="0"/>
              </w:numPr>
              <w:spacing w:after="100"/>
              <w:rPr>
                <w:rFonts w:ascii="Comic Sans MS" w:hAnsi="Comic Sans MS"/>
                <w:b/>
                <w:sz w:val="20"/>
                <w:szCs w:val="20"/>
              </w:rPr>
            </w:pPr>
            <w:r w:rsidRPr="008B31DF">
              <w:rPr>
                <w:rFonts w:ascii="Comic Sans MS" w:hAnsi="Comic Sans MS"/>
                <w:b/>
                <w:sz w:val="20"/>
                <w:szCs w:val="20"/>
              </w:rPr>
              <w:t>Living things and their habitats:</w:t>
            </w:r>
          </w:p>
          <w:p w:rsidR="008B31DF" w:rsidRPr="008B31DF" w:rsidRDefault="008B31DF" w:rsidP="008B31DF">
            <w:pPr>
              <w:spacing w:before="120" w:after="80"/>
              <w:rPr>
                <w:rFonts w:ascii="Comic Sans MS" w:hAnsi="Comic Sans MS" w:cs="Arial"/>
                <w:sz w:val="20"/>
                <w:szCs w:val="20"/>
              </w:rPr>
            </w:pPr>
            <w:r w:rsidRPr="008B31DF">
              <w:rPr>
                <w:rFonts w:ascii="Comic Sans MS" w:hAnsi="Comic Sans MS" w:cs="Arial"/>
                <w:sz w:val="20"/>
                <w:szCs w:val="20"/>
              </w:rPr>
              <w:t>Pupils should be taught to:</w:t>
            </w:r>
          </w:p>
          <w:p w:rsidR="008B31DF" w:rsidRPr="008B31DF" w:rsidRDefault="008B31DF" w:rsidP="008B31DF">
            <w:pPr>
              <w:pStyle w:val="bulletundertext"/>
              <w:spacing w:after="80"/>
              <w:rPr>
                <w:rFonts w:ascii="Comic Sans MS" w:hAnsi="Comic Sans MS"/>
                <w:sz w:val="20"/>
                <w:szCs w:val="20"/>
              </w:rPr>
            </w:pPr>
            <w:r w:rsidRPr="008B31DF">
              <w:rPr>
                <w:rFonts w:ascii="Comic Sans MS" w:hAnsi="Comic Sans MS"/>
                <w:sz w:val="20"/>
                <w:szCs w:val="20"/>
              </w:rPr>
              <w:lastRenderedPageBreak/>
              <w:t>describe how living things are classified into broad groups according to common observable characteristics and based on similarities and differences, including micro-organisms, plants and animals</w:t>
            </w:r>
          </w:p>
          <w:p w:rsidR="008B31DF" w:rsidRPr="008B31DF" w:rsidRDefault="008B31DF" w:rsidP="008B31DF">
            <w:pPr>
              <w:pStyle w:val="bulletundertext"/>
              <w:spacing w:after="120"/>
              <w:rPr>
                <w:rFonts w:ascii="Comic Sans MS" w:eastAsia="CenturyOldStyleStd-Regular" w:hAnsi="Comic Sans MS"/>
                <w:sz w:val="20"/>
                <w:szCs w:val="20"/>
              </w:rPr>
            </w:pPr>
            <w:r w:rsidRPr="008B31DF">
              <w:rPr>
                <w:rFonts w:ascii="Comic Sans MS" w:hAnsi="Comic Sans MS"/>
                <w:sz w:val="20"/>
                <w:szCs w:val="20"/>
              </w:rPr>
              <w:t>give reasons for classifying plants and animals based on specific characteristics.</w:t>
            </w:r>
          </w:p>
          <w:p w:rsidR="008B31DF" w:rsidRPr="008B31DF" w:rsidRDefault="008B31DF" w:rsidP="008B31DF">
            <w:pPr>
              <w:pStyle w:val="bulletundertext"/>
              <w:numPr>
                <w:ilvl w:val="0"/>
                <w:numId w:val="0"/>
              </w:numPr>
              <w:spacing w:after="120"/>
              <w:rPr>
                <w:rFonts w:ascii="Comic Sans MS" w:hAnsi="Comic Sans MS"/>
                <w:b/>
                <w:sz w:val="20"/>
                <w:szCs w:val="20"/>
              </w:rPr>
            </w:pPr>
            <w:r w:rsidRPr="008B31DF">
              <w:rPr>
                <w:rFonts w:ascii="Comic Sans MS" w:hAnsi="Comic Sans MS"/>
                <w:b/>
                <w:sz w:val="20"/>
                <w:szCs w:val="20"/>
              </w:rPr>
              <w:t>Animals including humans:</w:t>
            </w:r>
          </w:p>
          <w:p w:rsidR="008B31DF" w:rsidRPr="008B31DF" w:rsidRDefault="008B31DF" w:rsidP="008B31DF">
            <w:pPr>
              <w:spacing w:before="120" w:after="80"/>
              <w:rPr>
                <w:rFonts w:ascii="Comic Sans MS" w:eastAsia="CenturyOldStyleStd-Regular" w:hAnsi="Comic Sans MS"/>
                <w:sz w:val="20"/>
                <w:szCs w:val="20"/>
                <w:lang w:eastAsia="ja-JP"/>
              </w:rPr>
            </w:pPr>
            <w:r w:rsidRPr="008B31DF">
              <w:rPr>
                <w:rFonts w:ascii="Comic Sans MS" w:eastAsia="CenturyOldStyleStd-Regular" w:hAnsi="Comic Sans MS"/>
                <w:sz w:val="20"/>
                <w:szCs w:val="20"/>
                <w:lang w:eastAsia="ja-JP"/>
              </w:rPr>
              <w:t xml:space="preserve">Pupils </w:t>
            </w:r>
            <w:r w:rsidRPr="008B31DF">
              <w:rPr>
                <w:rFonts w:ascii="Comic Sans MS" w:hAnsi="Comic Sans MS"/>
                <w:sz w:val="20"/>
                <w:szCs w:val="20"/>
              </w:rPr>
              <w:t>should</w:t>
            </w:r>
            <w:r w:rsidRPr="008B31DF">
              <w:rPr>
                <w:rFonts w:ascii="Comic Sans MS" w:eastAsia="CenturyOldStyleStd-Regular" w:hAnsi="Comic Sans MS"/>
                <w:sz w:val="20"/>
                <w:szCs w:val="20"/>
                <w:lang w:eastAsia="ja-JP"/>
              </w:rPr>
              <w:t xml:space="preserve"> be taught to:</w:t>
            </w:r>
          </w:p>
          <w:p w:rsidR="008B31DF" w:rsidRPr="008B31DF" w:rsidRDefault="008B31DF" w:rsidP="008B31DF">
            <w:pPr>
              <w:pStyle w:val="bulletundertext"/>
              <w:spacing w:before="120" w:after="80"/>
              <w:rPr>
                <w:rFonts w:ascii="Comic Sans MS" w:eastAsia="CenturyOldStyleStd-Regular" w:hAnsi="Comic Sans MS"/>
                <w:sz w:val="20"/>
                <w:szCs w:val="20"/>
                <w:lang w:eastAsia="ja-JP"/>
              </w:rPr>
            </w:pPr>
            <w:r w:rsidRPr="008B31DF">
              <w:rPr>
                <w:rFonts w:ascii="Comic Sans MS" w:hAnsi="Comic Sans MS"/>
                <w:sz w:val="20"/>
                <w:szCs w:val="20"/>
              </w:rPr>
              <w:t xml:space="preserve">identify and name the main parts of the human circulatory system, and describe the functions of </w:t>
            </w:r>
            <w:r w:rsidRPr="008B31DF">
              <w:rPr>
                <w:rFonts w:ascii="Comic Sans MS" w:eastAsia="CenturyOldStyleStd-Regular" w:hAnsi="Comic Sans MS"/>
                <w:sz w:val="20"/>
                <w:szCs w:val="20"/>
                <w:lang w:eastAsia="ja-JP"/>
              </w:rPr>
              <w:t>the heart, blood vessels and blood</w:t>
            </w:r>
          </w:p>
          <w:p w:rsidR="008B31DF" w:rsidRPr="008B31DF" w:rsidRDefault="008B31DF" w:rsidP="008B31DF">
            <w:pPr>
              <w:pStyle w:val="bulletundertext"/>
              <w:spacing w:after="80"/>
              <w:rPr>
                <w:rFonts w:ascii="Comic Sans MS" w:hAnsi="Comic Sans MS"/>
                <w:sz w:val="20"/>
                <w:szCs w:val="20"/>
              </w:rPr>
            </w:pPr>
            <w:r w:rsidRPr="008B31DF">
              <w:rPr>
                <w:rFonts w:ascii="Comic Sans MS" w:hAnsi="Comic Sans MS"/>
                <w:sz w:val="20"/>
                <w:szCs w:val="20"/>
              </w:rPr>
              <w:t>recognise the impact of diet, exercise, drugs and lifestyle on the way their bodies function</w:t>
            </w:r>
          </w:p>
          <w:p w:rsidR="008B31DF" w:rsidRPr="008B31DF" w:rsidRDefault="008B31DF" w:rsidP="008B31DF">
            <w:pPr>
              <w:pStyle w:val="bulletundertext"/>
              <w:spacing w:after="80"/>
              <w:rPr>
                <w:rFonts w:ascii="Comic Sans MS" w:hAnsi="Comic Sans MS"/>
                <w:sz w:val="20"/>
                <w:szCs w:val="20"/>
              </w:rPr>
            </w:pPr>
            <w:r w:rsidRPr="008B31DF">
              <w:rPr>
                <w:rFonts w:ascii="Comic Sans MS" w:hAnsi="Comic Sans MS"/>
                <w:sz w:val="20"/>
                <w:szCs w:val="20"/>
              </w:rPr>
              <w:t>describe the ways in which nutrients and water are transported within animals, including humans.</w:t>
            </w:r>
          </w:p>
          <w:p w:rsidR="008B31DF" w:rsidRPr="008B31DF" w:rsidRDefault="008B31DF" w:rsidP="008B31DF">
            <w:pPr>
              <w:pStyle w:val="bulletundertext"/>
              <w:numPr>
                <w:ilvl w:val="0"/>
                <w:numId w:val="0"/>
              </w:numPr>
              <w:spacing w:after="80"/>
              <w:rPr>
                <w:rFonts w:ascii="Comic Sans MS" w:hAnsi="Comic Sans MS"/>
                <w:b/>
                <w:sz w:val="20"/>
                <w:szCs w:val="20"/>
              </w:rPr>
            </w:pPr>
            <w:r w:rsidRPr="008B31DF">
              <w:rPr>
                <w:rFonts w:ascii="Comic Sans MS" w:hAnsi="Comic Sans MS"/>
                <w:b/>
                <w:sz w:val="20"/>
                <w:szCs w:val="20"/>
              </w:rPr>
              <w:t>Evolution and Inheritance:</w:t>
            </w:r>
          </w:p>
          <w:p w:rsidR="008B31DF" w:rsidRPr="008B31DF" w:rsidRDefault="008B31DF" w:rsidP="008B31DF">
            <w:pPr>
              <w:spacing w:before="120" w:after="120"/>
              <w:rPr>
                <w:rFonts w:ascii="Comic Sans MS" w:hAnsi="Comic Sans MS" w:cs="Arial"/>
                <w:sz w:val="20"/>
                <w:szCs w:val="20"/>
              </w:rPr>
            </w:pPr>
            <w:r w:rsidRPr="008B31DF">
              <w:rPr>
                <w:rFonts w:ascii="Comic Sans MS" w:hAnsi="Comic Sans MS" w:cs="Arial"/>
                <w:sz w:val="20"/>
                <w:szCs w:val="20"/>
              </w:rPr>
              <w:t>Pupils should be taught to:</w:t>
            </w:r>
          </w:p>
          <w:p w:rsidR="008B31DF" w:rsidRPr="008B31DF" w:rsidRDefault="008B31DF" w:rsidP="008B31DF">
            <w:pPr>
              <w:pStyle w:val="bulletundertext"/>
              <w:spacing w:after="120"/>
              <w:rPr>
                <w:rFonts w:ascii="Comic Sans MS" w:hAnsi="Comic Sans MS"/>
                <w:sz w:val="20"/>
                <w:szCs w:val="20"/>
              </w:rPr>
            </w:pPr>
            <w:r w:rsidRPr="008B31DF">
              <w:rPr>
                <w:rFonts w:ascii="Comic Sans MS" w:hAnsi="Comic Sans MS"/>
                <w:sz w:val="20"/>
                <w:szCs w:val="20"/>
              </w:rPr>
              <w:t>recognise that living things have changed over time and that fossils provide information about living things that inhabited the Earth millions of years ago</w:t>
            </w:r>
          </w:p>
          <w:p w:rsidR="008B31DF" w:rsidRPr="008B31DF" w:rsidRDefault="008B31DF" w:rsidP="008B31DF">
            <w:pPr>
              <w:pStyle w:val="bulletundertext"/>
              <w:spacing w:after="120"/>
              <w:rPr>
                <w:rFonts w:ascii="Comic Sans MS" w:eastAsia="CenturyOldStyleStd-Regular" w:hAnsi="Comic Sans MS"/>
                <w:sz w:val="20"/>
                <w:szCs w:val="20"/>
              </w:rPr>
            </w:pPr>
            <w:r w:rsidRPr="008B31DF">
              <w:rPr>
                <w:rFonts w:ascii="Comic Sans MS" w:hAnsi="Comic Sans MS"/>
                <w:sz w:val="20"/>
                <w:szCs w:val="20"/>
              </w:rPr>
              <w:t>recognise that living things produce offspring of the same kind, but normally offspring vary and are not identical to their parents</w:t>
            </w:r>
          </w:p>
          <w:p w:rsidR="008B31DF" w:rsidRPr="008B31DF" w:rsidRDefault="008B31DF" w:rsidP="008B31DF">
            <w:pPr>
              <w:pStyle w:val="bulletundertext"/>
              <w:numPr>
                <w:ilvl w:val="0"/>
                <w:numId w:val="0"/>
              </w:numPr>
              <w:spacing w:after="120"/>
              <w:ind w:left="357"/>
              <w:rPr>
                <w:rFonts w:ascii="Comic Sans MS" w:hAnsi="Comic Sans MS"/>
                <w:sz w:val="20"/>
                <w:szCs w:val="20"/>
              </w:rPr>
            </w:pPr>
            <w:r w:rsidRPr="008B31DF">
              <w:rPr>
                <w:rFonts w:ascii="Comic Sans MS" w:hAnsi="Comic Sans MS"/>
                <w:sz w:val="20"/>
                <w:szCs w:val="20"/>
              </w:rPr>
              <w:t>identify how animals and plants are adapted to suit their environment in different ways and that adaptation may lead to evolution.</w:t>
            </w:r>
          </w:p>
          <w:p w:rsidR="008B31DF" w:rsidRPr="008B31DF" w:rsidRDefault="008B31DF" w:rsidP="008B31DF">
            <w:pPr>
              <w:pStyle w:val="bulletundertext"/>
              <w:numPr>
                <w:ilvl w:val="0"/>
                <w:numId w:val="0"/>
              </w:numPr>
              <w:spacing w:after="120"/>
              <w:ind w:left="357" w:hanging="357"/>
              <w:rPr>
                <w:rFonts w:ascii="Comic Sans MS" w:eastAsia="CenturyOldStyleStd-Regular" w:hAnsi="Comic Sans MS"/>
                <w:b/>
                <w:sz w:val="20"/>
                <w:szCs w:val="20"/>
              </w:rPr>
            </w:pPr>
            <w:r w:rsidRPr="008B31DF">
              <w:rPr>
                <w:rFonts w:ascii="Comic Sans MS" w:eastAsia="CenturyOldStyleStd-Regular" w:hAnsi="Comic Sans MS"/>
                <w:b/>
                <w:sz w:val="20"/>
                <w:szCs w:val="20"/>
              </w:rPr>
              <w:t>Light:</w:t>
            </w:r>
          </w:p>
          <w:p w:rsidR="008B31DF" w:rsidRPr="008B31DF" w:rsidRDefault="008B31DF" w:rsidP="008B31DF">
            <w:pPr>
              <w:spacing w:before="120" w:after="120"/>
              <w:rPr>
                <w:rFonts w:ascii="Comic Sans MS" w:hAnsi="Comic Sans MS" w:cs="Arial"/>
                <w:sz w:val="20"/>
                <w:szCs w:val="20"/>
              </w:rPr>
            </w:pPr>
            <w:r w:rsidRPr="008B31DF">
              <w:rPr>
                <w:rFonts w:ascii="Comic Sans MS" w:hAnsi="Comic Sans MS" w:cs="Arial"/>
                <w:sz w:val="20"/>
                <w:szCs w:val="20"/>
              </w:rPr>
              <w:t>Pupils should be taught to:</w:t>
            </w:r>
          </w:p>
          <w:p w:rsidR="008B31DF" w:rsidRPr="008B31DF" w:rsidRDefault="008B31DF" w:rsidP="008B31DF">
            <w:pPr>
              <w:pStyle w:val="bulletundertext"/>
              <w:spacing w:after="120"/>
              <w:rPr>
                <w:rFonts w:ascii="Comic Sans MS" w:hAnsi="Comic Sans MS"/>
                <w:sz w:val="20"/>
                <w:szCs w:val="20"/>
              </w:rPr>
            </w:pPr>
            <w:r w:rsidRPr="008B31DF">
              <w:rPr>
                <w:rFonts w:ascii="Comic Sans MS" w:hAnsi="Comic Sans MS"/>
                <w:sz w:val="20"/>
                <w:szCs w:val="20"/>
              </w:rPr>
              <w:lastRenderedPageBreak/>
              <w:t>recognise that light appears to travel in straight lines</w:t>
            </w:r>
          </w:p>
          <w:p w:rsidR="008B31DF" w:rsidRPr="008B31DF" w:rsidRDefault="008B31DF" w:rsidP="008B31DF">
            <w:pPr>
              <w:pStyle w:val="bulletundertext"/>
              <w:spacing w:after="120"/>
              <w:rPr>
                <w:rFonts w:ascii="Comic Sans MS" w:hAnsi="Comic Sans MS"/>
                <w:sz w:val="20"/>
                <w:szCs w:val="20"/>
              </w:rPr>
            </w:pPr>
            <w:r w:rsidRPr="008B31DF">
              <w:rPr>
                <w:rFonts w:ascii="Comic Sans MS" w:hAnsi="Comic Sans MS"/>
                <w:sz w:val="20"/>
                <w:szCs w:val="20"/>
              </w:rPr>
              <w:t>use the idea that light travels in straight lines to explain that objects are seen because they give out or reflect light into the eye</w:t>
            </w:r>
          </w:p>
          <w:p w:rsidR="008B31DF" w:rsidRPr="008B31DF" w:rsidRDefault="008B31DF" w:rsidP="008B31DF">
            <w:pPr>
              <w:pStyle w:val="bulletundertext"/>
              <w:spacing w:after="120"/>
              <w:rPr>
                <w:rFonts w:ascii="Comic Sans MS" w:hAnsi="Comic Sans MS"/>
                <w:sz w:val="20"/>
                <w:szCs w:val="20"/>
              </w:rPr>
            </w:pPr>
            <w:r w:rsidRPr="008B31DF">
              <w:rPr>
                <w:rFonts w:ascii="Comic Sans MS" w:hAnsi="Comic Sans MS"/>
                <w:sz w:val="20"/>
                <w:szCs w:val="20"/>
              </w:rPr>
              <w:t>explain that we see things because light travels from light sources to our eyes or from light sources to objects and then to our eyes</w:t>
            </w:r>
          </w:p>
          <w:p w:rsidR="008B31DF" w:rsidRPr="008B31DF" w:rsidRDefault="008B31DF" w:rsidP="008B31DF">
            <w:pPr>
              <w:pStyle w:val="bulletundertext"/>
              <w:spacing w:after="120"/>
              <w:rPr>
                <w:rFonts w:ascii="Comic Sans MS" w:hAnsi="Comic Sans MS"/>
                <w:sz w:val="20"/>
                <w:szCs w:val="20"/>
              </w:rPr>
            </w:pPr>
            <w:r w:rsidRPr="008B31DF">
              <w:rPr>
                <w:rFonts w:ascii="Comic Sans MS" w:hAnsi="Comic Sans MS"/>
                <w:sz w:val="20"/>
                <w:szCs w:val="20"/>
              </w:rPr>
              <w:t>use the idea that light travels in straight lines to explain why shadows have the same shape as the objects that cast them.</w:t>
            </w:r>
          </w:p>
          <w:p w:rsidR="008B31DF" w:rsidRPr="008B31DF" w:rsidRDefault="008B31DF" w:rsidP="008B31DF">
            <w:pPr>
              <w:pStyle w:val="bulletundertext"/>
              <w:numPr>
                <w:ilvl w:val="0"/>
                <w:numId w:val="0"/>
              </w:numPr>
              <w:spacing w:after="120"/>
              <w:ind w:left="357" w:hanging="357"/>
              <w:rPr>
                <w:rFonts w:ascii="Comic Sans MS" w:hAnsi="Comic Sans MS"/>
                <w:b/>
                <w:sz w:val="20"/>
                <w:szCs w:val="20"/>
              </w:rPr>
            </w:pPr>
            <w:r w:rsidRPr="008B31DF">
              <w:rPr>
                <w:rFonts w:ascii="Comic Sans MS" w:hAnsi="Comic Sans MS"/>
                <w:b/>
                <w:sz w:val="20"/>
                <w:szCs w:val="20"/>
              </w:rPr>
              <w:t>Electricity:</w:t>
            </w:r>
          </w:p>
          <w:p w:rsidR="008B31DF" w:rsidRPr="008B31DF" w:rsidRDefault="008B31DF" w:rsidP="008B31DF">
            <w:pPr>
              <w:keepNext/>
              <w:spacing w:before="120" w:after="120"/>
              <w:rPr>
                <w:rFonts w:ascii="Comic Sans MS" w:hAnsi="Comic Sans MS" w:cs="Arial"/>
                <w:sz w:val="20"/>
                <w:szCs w:val="20"/>
              </w:rPr>
            </w:pPr>
            <w:r w:rsidRPr="008B31DF">
              <w:rPr>
                <w:rFonts w:ascii="Comic Sans MS" w:hAnsi="Comic Sans MS" w:cs="Arial"/>
                <w:sz w:val="20"/>
                <w:szCs w:val="20"/>
              </w:rPr>
              <w:t>Pupils should be taught to:</w:t>
            </w:r>
          </w:p>
          <w:p w:rsidR="008B31DF" w:rsidRPr="008B31DF" w:rsidRDefault="008B31DF" w:rsidP="008B31DF">
            <w:pPr>
              <w:pStyle w:val="bulletundertext"/>
              <w:keepNext/>
              <w:spacing w:after="120"/>
              <w:rPr>
                <w:rFonts w:ascii="Comic Sans MS" w:eastAsia="CenturyOldStyleStd-Regular" w:hAnsi="Comic Sans MS"/>
                <w:sz w:val="20"/>
                <w:szCs w:val="20"/>
              </w:rPr>
            </w:pPr>
            <w:r w:rsidRPr="008B31DF">
              <w:rPr>
                <w:rFonts w:ascii="Comic Sans MS" w:hAnsi="Comic Sans MS"/>
                <w:sz w:val="20"/>
                <w:szCs w:val="20"/>
              </w:rPr>
              <w:t>associate the brightness of a lamp or the volume of a buzzer with the number and voltage of cells used in the circuit</w:t>
            </w:r>
          </w:p>
          <w:p w:rsidR="008B31DF" w:rsidRPr="008B31DF" w:rsidRDefault="008B31DF" w:rsidP="008B31DF">
            <w:pPr>
              <w:pStyle w:val="bulletundertext"/>
              <w:keepNext/>
              <w:spacing w:after="120"/>
              <w:rPr>
                <w:rFonts w:ascii="Comic Sans MS" w:eastAsia="CenturyOldStyleStd-Regular" w:hAnsi="Comic Sans MS"/>
                <w:sz w:val="20"/>
                <w:szCs w:val="20"/>
              </w:rPr>
            </w:pPr>
            <w:r w:rsidRPr="008B31DF">
              <w:rPr>
                <w:rFonts w:ascii="Comic Sans MS" w:hAnsi="Comic Sans MS"/>
                <w:sz w:val="20"/>
                <w:szCs w:val="20"/>
              </w:rPr>
              <w:t>compare and give reasons for variations in how components function, including the brightness of bulbs, the loudness of buzzers and the on/off position of switches</w:t>
            </w:r>
          </w:p>
          <w:p w:rsidR="008B31DF" w:rsidRPr="008B31DF" w:rsidRDefault="008B31DF" w:rsidP="008B31DF">
            <w:pPr>
              <w:pStyle w:val="bulletundertext"/>
              <w:keepNext/>
              <w:spacing w:after="120"/>
              <w:rPr>
                <w:rFonts w:ascii="Comic Sans MS" w:eastAsia="CenturyOldStyleStd-Regular" w:hAnsi="Comic Sans MS"/>
                <w:sz w:val="20"/>
                <w:szCs w:val="20"/>
              </w:rPr>
            </w:pPr>
            <w:r w:rsidRPr="008B31DF">
              <w:rPr>
                <w:rFonts w:ascii="Comic Sans MS" w:hAnsi="Comic Sans MS"/>
                <w:sz w:val="20"/>
                <w:szCs w:val="20"/>
              </w:rPr>
              <w:t>use recognised symbols when representing a simple circuit in a diagram.</w:t>
            </w:r>
          </w:p>
          <w:p w:rsidR="008B31DF" w:rsidRPr="008B31DF" w:rsidRDefault="008B31DF" w:rsidP="008B31DF">
            <w:pPr>
              <w:pStyle w:val="bulletundertext"/>
              <w:keepNext/>
              <w:numPr>
                <w:ilvl w:val="0"/>
                <w:numId w:val="0"/>
              </w:numPr>
              <w:spacing w:after="120"/>
              <w:rPr>
                <w:rFonts w:ascii="Comic Sans MS" w:eastAsia="CenturyOldStyleStd-Regular" w:hAnsi="Comic Sans MS"/>
                <w:sz w:val="20"/>
                <w:szCs w:val="20"/>
              </w:rPr>
            </w:pPr>
          </w:p>
          <w:p w:rsidR="008B31DF" w:rsidRPr="008B31DF" w:rsidRDefault="008B31DF" w:rsidP="008B31DF">
            <w:pPr>
              <w:pStyle w:val="bulletundertext"/>
              <w:numPr>
                <w:ilvl w:val="0"/>
                <w:numId w:val="0"/>
              </w:numPr>
              <w:spacing w:after="120"/>
              <w:ind w:left="357" w:hanging="357"/>
              <w:rPr>
                <w:rFonts w:eastAsia="CenturyOldStyleStd-Regular"/>
              </w:rPr>
            </w:pPr>
          </w:p>
        </w:tc>
        <w:tc>
          <w:tcPr>
            <w:tcW w:w="7676" w:type="dxa"/>
          </w:tcPr>
          <w:p w:rsidR="001C23D9" w:rsidRPr="001C23D9" w:rsidRDefault="001C23D9" w:rsidP="001C23D9">
            <w:pPr>
              <w:rPr>
                <w:rFonts w:ascii="Comic Sans MS" w:hAnsi="Comic Sans MS"/>
                <w:sz w:val="20"/>
                <w:szCs w:val="20"/>
              </w:rPr>
            </w:pPr>
            <w:bookmarkStart w:id="0" w:name="_Toc346703833"/>
            <w:r w:rsidRPr="001C23D9">
              <w:rPr>
                <w:rFonts w:ascii="Comic Sans MS" w:hAnsi="Comic Sans MS"/>
                <w:sz w:val="20"/>
                <w:szCs w:val="20"/>
              </w:rPr>
              <w:lastRenderedPageBreak/>
              <w:t>Pupils should be taught to develop their techniques, including their control and their use of materials, with creativity, experimentation and an increasing awareness of different kinds of art, craft and design.</w:t>
            </w:r>
          </w:p>
          <w:p w:rsidR="001C23D9" w:rsidRPr="001C23D9" w:rsidRDefault="001C23D9" w:rsidP="001C23D9">
            <w:pPr>
              <w:spacing w:after="120"/>
              <w:rPr>
                <w:rFonts w:ascii="Comic Sans MS" w:hAnsi="Comic Sans MS"/>
                <w:sz w:val="20"/>
                <w:szCs w:val="20"/>
              </w:rPr>
            </w:pPr>
            <w:r w:rsidRPr="001C23D9">
              <w:rPr>
                <w:rFonts w:ascii="Comic Sans MS" w:hAnsi="Comic Sans MS"/>
                <w:sz w:val="20"/>
                <w:szCs w:val="20"/>
              </w:rPr>
              <w:t>Pupils should be taught:</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to create sketch books to record their observations and use them to review and revisit ideas</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to improve their mastery of art and design techniques, including drawing, painting and sculpture with a range of materials [for example, pencil, charcoal, paint, clay]</w:t>
            </w:r>
          </w:p>
          <w:p w:rsidR="001C23D9" w:rsidRPr="001C23D9" w:rsidRDefault="001C23D9" w:rsidP="001C23D9">
            <w:pPr>
              <w:pStyle w:val="bulletundertext"/>
              <w:rPr>
                <w:rFonts w:ascii="Comic Sans MS" w:hAnsi="Comic Sans MS"/>
                <w:sz w:val="20"/>
                <w:szCs w:val="20"/>
              </w:rPr>
            </w:pPr>
            <w:r w:rsidRPr="001C23D9">
              <w:rPr>
                <w:rFonts w:ascii="Comic Sans MS" w:hAnsi="Comic Sans MS"/>
                <w:sz w:val="20"/>
                <w:szCs w:val="20"/>
              </w:rPr>
              <w:t>about great artists, architects and designers in history.</w:t>
            </w:r>
          </w:p>
          <w:bookmarkEnd w:id="0"/>
          <w:p w:rsidR="00A24DBE" w:rsidRPr="008F5088" w:rsidRDefault="00A24DBE" w:rsidP="001C23D9">
            <w:pPr>
              <w:pStyle w:val="ListParagraph"/>
              <w:spacing w:after="0" w:line="240" w:lineRule="auto"/>
              <w:ind w:left="360"/>
              <w:rPr>
                <w:rFonts w:ascii="Comic Sans MS" w:hAnsi="Comic Sans MS"/>
                <w:sz w:val="20"/>
                <w:szCs w:val="20"/>
              </w:rPr>
            </w:pPr>
          </w:p>
        </w:tc>
      </w:tr>
      <w:tr w:rsidR="00A24DBE" w:rsidRPr="008F5088" w:rsidTr="004F69BF">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lastRenderedPageBreak/>
              <w:t>Computing</w:t>
            </w:r>
          </w:p>
        </w:tc>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DT</w:t>
            </w:r>
          </w:p>
        </w:tc>
      </w:tr>
      <w:tr w:rsidR="00A24DBE" w:rsidRPr="008F5088" w:rsidTr="004F69BF">
        <w:tc>
          <w:tcPr>
            <w:tcW w:w="7676" w:type="dxa"/>
          </w:tcPr>
          <w:p w:rsidR="001C23D9" w:rsidRPr="001C23D9" w:rsidRDefault="001C23D9" w:rsidP="001C23D9">
            <w:pPr>
              <w:spacing w:after="120"/>
              <w:rPr>
                <w:rFonts w:ascii="Comic Sans MS" w:hAnsi="Comic Sans MS"/>
                <w:sz w:val="20"/>
                <w:szCs w:val="20"/>
              </w:rPr>
            </w:pPr>
            <w:r w:rsidRPr="00AA65B2">
              <w:t>P</w:t>
            </w:r>
            <w:r w:rsidRPr="001C23D9">
              <w:rPr>
                <w:rFonts w:ascii="Comic Sans MS" w:hAnsi="Comic Sans MS"/>
                <w:sz w:val="20"/>
                <w:szCs w:val="20"/>
              </w:rPr>
              <w:t>upils should be taught to:</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design, write and debug programs that accomplish specific goals, including controlling or simulating physical systems; solve problems by decomposing them into smaller parts</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use sequence, selection, and repetition in programs; work with variables and various forms of input and output</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lastRenderedPageBreak/>
              <w:t>use logical reasoning to explain how some simple algorithms work and to detect and correct errors in algorithms and programs</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understand computer networks including the internet; how they can provide multiple services, such as the world wide web; and the opportunities they offer for communication and collaboration</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use search technologies effectively, appreciate how results are selected and ranked, and be discerning in evaluating digital content</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1C23D9" w:rsidRPr="001C23D9" w:rsidRDefault="001C23D9" w:rsidP="001C23D9">
            <w:pPr>
              <w:pStyle w:val="bulletundertext"/>
              <w:rPr>
                <w:rFonts w:ascii="Comic Sans MS" w:hAnsi="Comic Sans MS"/>
                <w:sz w:val="20"/>
                <w:szCs w:val="20"/>
              </w:rPr>
            </w:pPr>
            <w:r w:rsidRPr="001C23D9">
              <w:rPr>
                <w:rFonts w:ascii="Comic Sans MS" w:hAnsi="Comic Sans MS"/>
                <w:sz w:val="20"/>
                <w:szCs w:val="20"/>
              </w:rPr>
              <w:t xml:space="preserve">use technology safely, respectfully and responsibly; recognise acceptable/unacceptable behaviour; </w:t>
            </w:r>
            <w:r w:rsidRPr="001C23D9">
              <w:rPr>
                <w:rFonts w:ascii="Comic Sans MS" w:hAnsi="Comic Sans MS"/>
                <w:color w:val="000000"/>
                <w:sz w:val="20"/>
                <w:szCs w:val="20"/>
              </w:rPr>
              <w:t>identify a range of ways to report concerns</w:t>
            </w:r>
            <w:r w:rsidRPr="001C23D9">
              <w:rPr>
                <w:rFonts w:ascii="Comic Sans MS" w:hAnsi="Comic Sans MS"/>
                <w:sz w:val="20"/>
                <w:szCs w:val="20"/>
              </w:rPr>
              <w:t xml:space="preserve"> about content and contact.</w:t>
            </w:r>
          </w:p>
          <w:p w:rsidR="00A24DBE" w:rsidRPr="008F5088" w:rsidRDefault="00A24DBE" w:rsidP="001C23D9">
            <w:pPr>
              <w:pStyle w:val="ListParagraph"/>
              <w:spacing w:after="0" w:line="240" w:lineRule="auto"/>
              <w:ind w:left="360"/>
              <w:rPr>
                <w:rFonts w:ascii="Comic Sans MS" w:hAnsi="Comic Sans MS"/>
                <w:sz w:val="20"/>
                <w:szCs w:val="20"/>
              </w:rPr>
            </w:pPr>
          </w:p>
        </w:tc>
        <w:tc>
          <w:tcPr>
            <w:tcW w:w="7676" w:type="dxa"/>
          </w:tcPr>
          <w:p w:rsidR="001C23D9" w:rsidRPr="001C23D9" w:rsidRDefault="001C23D9" w:rsidP="001C23D9">
            <w:pPr>
              <w:keepNext/>
              <w:rPr>
                <w:rFonts w:ascii="Comic Sans MS" w:hAnsi="Comic Sans MS"/>
                <w:sz w:val="20"/>
                <w:szCs w:val="20"/>
              </w:rPr>
            </w:pPr>
            <w:r w:rsidRPr="001C23D9">
              <w:rPr>
                <w:rFonts w:ascii="Comic Sans MS" w:hAnsi="Comic Sans MS"/>
                <w:sz w:val="20"/>
                <w:szCs w:val="20"/>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1C23D9" w:rsidRPr="001C23D9" w:rsidRDefault="001C23D9" w:rsidP="001C23D9">
            <w:pPr>
              <w:keepNext/>
              <w:rPr>
                <w:rFonts w:ascii="Comic Sans MS" w:hAnsi="Comic Sans MS"/>
                <w:sz w:val="20"/>
                <w:szCs w:val="20"/>
              </w:rPr>
            </w:pPr>
            <w:r w:rsidRPr="001C23D9">
              <w:rPr>
                <w:rFonts w:ascii="Comic Sans MS" w:hAnsi="Comic Sans MS"/>
                <w:sz w:val="20"/>
                <w:szCs w:val="20"/>
              </w:rPr>
              <w:t>When designing and making, pupils should be taught to:</w:t>
            </w:r>
          </w:p>
          <w:p w:rsidR="001C23D9" w:rsidRPr="009D4908" w:rsidRDefault="001C23D9" w:rsidP="001C23D9">
            <w:pPr>
              <w:pStyle w:val="Heading4"/>
              <w:rPr>
                <w:rFonts w:ascii="Comic Sans MS" w:eastAsiaTheme="minorEastAsia" w:hAnsi="Comic Sans MS" w:cstheme="minorBidi"/>
                <w:sz w:val="20"/>
                <w:szCs w:val="20"/>
              </w:rPr>
            </w:pPr>
            <w:bookmarkStart w:id="1" w:name="_Toc358115855"/>
            <w:bookmarkStart w:id="2" w:name="_Toc358116303"/>
            <w:r w:rsidRPr="009D4908">
              <w:rPr>
                <w:rFonts w:ascii="Comic Sans MS" w:eastAsiaTheme="minorEastAsia" w:hAnsi="Comic Sans MS" w:cstheme="minorBidi"/>
                <w:sz w:val="20"/>
                <w:szCs w:val="20"/>
              </w:rPr>
              <w:lastRenderedPageBreak/>
              <w:t>Design</w:t>
            </w:r>
            <w:bookmarkEnd w:id="1"/>
            <w:bookmarkEnd w:id="2"/>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 xml:space="preserve">use research and develop design criteria to inform </w:t>
            </w:r>
            <w:r w:rsidRPr="001C23D9">
              <w:rPr>
                <w:rFonts w:ascii="Comic Sans MS" w:hAnsi="Comic Sans MS"/>
                <w:sz w:val="20"/>
                <w:szCs w:val="20"/>
                <w:u w:color="000000"/>
              </w:rPr>
              <w:t xml:space="preserve">the design of </w:t>
            </w:r>
            <w:r w:rsidRPr="001C23D9">
              <w:rPr>
                <w:rFonts w:ascii="Comic Sans MS" w:hAnsi="Comic Sans MS"/>
                <w:sz w:val="20"/>
                <w:szCs w:val="20"/>
              </w:rPr>
              <w:t>innovative, functional, appealing products that are fit for purpose, aimed at particular individuals or groups</w:t>
            </w:r>
          </w:p>
          <w:p w:rsidR="001C23D9" w:rsidRPr="001C23D9" w:rsidRDefault="001C23D9" w:rsidP="001C23D9">
            <w:pPr>
              <w:pStyle w:val="bulletundertext"/>
              <w:rPr>
                <w:rFonts w:ascii="Comic Sans MS" w:hAnsi="Comic Sans MS"/>
                <w:sz w:val="20"/>
                <w:szCs w:val="20"/>
              </w:rPr>
            </w:pPr>
            <w:r w:rsidRPr="001C23D9">
              <w:rPr>
                <w:rFonts w:ascii="Comic Sans MS" w:hAnsi="Comic Sans MS"/>
                <w:sz w:val="20"/>
                <w:szCs w:val="20"/>
              </w:rPr>
              <w:t>generate, develop, model and communicate their ideas through discussion, annotated sketches, cross-sectional and exploded diagrams, prototypes, pattern pieces and computer-aided design</w:t>
            </w:r>
          </w:p>
          <w:p w:rsidR="001C23D9" w:rsidRPr="009D4908" w:rsidRDefault="001C23D9" w:rsidP="001C23D9">
            <w:pPr>
              <w:pStyle w:val="Heading4"/>
              <w:rPr>
                <w:rFonts w:ascii="Comic Sans MS" w:eastAsiaTheme="minorEastAsia" w:hAnsi="Comic Sans MS" w:cstheme="minorBidi"/>
                <w:sz w:val="20"/>
                <w:szCs w:val="20"/>
              </w:rPr>
            </w:pPr>
            <w:bookmarkStart w:id="3" w:name="_Toc358115856"/>
            <w:bookmarkStart w:id="4" w:name="_Toc358116304"/>
            <w:r w:rsidRPr="009D4908">
              <w:rPr>
                <w:rFonts w:ascii="Comic Sans MS" w:eastAsiaTheme="minorEastAsia" w:hAnsi="Comic Sans MS" w:cstheme="minorBidi"/>
                <w:sz w:val="20"/>
                <w:szCs w:val="20"/>
              </w:rPr>
              <w:t>Make</w:t>
            </w:r>
            <w:bookmarkEnd w:id="3"/>
            <w:bookmarkEnd w:id="4"/>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select from and use a wider range of tools and equipment to perform practical tasks [for example, cutting, shaping, joining and finishing], accurately</w:t>
            </w:r>
          </w:p>
          <w:p w:rsidR="001C23D9" w:rsidRPr="001C23D9" w:rsidRDefault="001C23D9" w:rsidP="001C23D9">
            <w:pPr>
              <w:pStyle w:val="bulletundertext"/>
              <w:rPr>
                <w:rFonts w:ascii="Comic Sans MS" w:hAnsi="Comic Sans MS"/>
                <w:sz w:val="20"/>
                <w:szCs w:val="20"/>
              </w:rPr>
            </w:pPr>
            <w:r w:rsidRPr="001C23D9">
              <w:rPr>
                <w:rFonts w:ascii="Comic Sans MS" w:hAnsi="Comic Sans MS"/>
                <w:sz w:val="20"/>
                <w:szCs w:val="20"/>
              </w:rPr>
              <w:t>select from and use a wider range of materials and components, including construction materials, textiles and ingredients, according to their functional properties and aesthetic qualities</w:t>
            </w:r>
          </w:p>
          <w:p w:rsidR="001C23D9" w:rsidRPr="009D4908" w:rsidRDefault="001C23D9" w:rsidP="001C23D9">
            <w:pPr>
              <w:pStyle w:val="Heading4"/>
              <w:rPr>
                <w:rFonts w:ascii="Comic Sans MS" w:eastAsiaTheme="minorEastAsia" w:hAnsi="Comic Sans MS" w:cstheme="minorBidi"/>
                <w:sz w:val="20"/>
                <w:szCs w:val="20"/>
              </w:rPr>
            </w:pPr>
            <w:bookmarkStart w:id="5" w:name="_Toc358115857"/>
            <w:bookmarkStart w:id="6" w:name="_Toc358116305"/>
            <w:r w:rsidRPr="009D4908">
              <w:rPr>
                <w:rFonts w:ascii="Comic Sans MS" w:eastAsiaTheme="minorEastAsia" w:hAnsi="Comic Sans MS" w:cstheme="minorBidi"/>
                <w:sz w:val="20"/>
                <w:szCs w:val="20"/>
              </w:rPr>
              <w:t>Evaluate</w:t>
            </w:r>
            <w:bookmarkEnd w:id="5"/>
            <w:bookmarkEnd w:id="6"/>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investigate and analyse a range of existing products</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evaluate their ideas and products against their own design criteria and consider the views of others to improve their work</w:t>
            </w:r>
          </w:p>
          <w:p w:rsidR="001C23D9" w:rsidRPr="001C23D9" w:rsidRDefault="001C23D9" w:rsidP="001C23D9">
            <w:pPr>
              <w:pStyle w:val="bulletundertext"/>
              <w:rPr>
                <w:rFonts w:ascii="Comic Sans MS" w:hAnsi="Comic Sans MS"/>
                <w:i/>
                <w:sz w:val="20"/>
                <w:szCs w:val="20"/>
              </w:rPr>
            </w:pPr>
            <w:r w:rsidRPr="001C23D9">
              <w:rPr>
                <w:rFonts w:ascii="Comic Sans MS" w:hAnsi="Comic Sans MS"/>
                <w:sz w:val="20"/>
                <w:szCs w:val="20"/>
              </w:rPr>
              <w:t>understand how key events and individuals in design and technology have helped shape the world</w:t>
            </w:r>
          </w:p>
          <w:p w:rsidR="001C23D9" w:rsidRPr="009D4908" w:rsidRDefault="001C23D9" w:rsidP="001C23D9">
            <w:pPr>
              <w:pStyle w:val="Heading4"/>
              <w:rPr>
                <w:rFonts w:ascii="Comic Sans MS" w:eastAsiaTheme="minorEastAsia" w:hAnsi="Comic Sans MS" w:cstheme="minorBidi"/>
                <w:sz w:val="20"/>
                <w:szCs w:val="20"/>
              </w:rPr>
            </w:pPr>
            <w:bookmarkStart w:id="7" w:name="_Toc358115858"/>
            <w:bookmarkStart w:id="8" w:name="_Toc358116306"/>
            <w:r w:rsidRPr="009D4908">
              <w:rPr>
                <w:rFonts w:ascii="Comic Sans MS" w:eastAsiaTheme="minorEastAsia" w:hAnsi="Comic Sans MS" w:cstheme="minorBidi"/>
                <w:sz w:val="20"/>
                <w:szCs w:val="20"/>
              </w:rPr>
              <w:t>Technical knowledge</w:t>
            </w:r>
            <w:bookmarkEnd w:id="7"/>
            <w:bookmarkEnd w:id="8"/>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apply their understanding of how to strengthen, stiffen and reinforce more complex structures</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 xml:space="preserve">understand and use mechanical systems in their products [for example, </w:t>
            </w:r>
            <w:r w:rsidRPr="001C23D9">
              <w:rPr>
                <w:rFonts w:ascii="Comic Sans MS" w:hAnsi="Comic Sans MS"/>
                <w:sz w:val="20"/>
                <w:szCs w:val="20"/>
              </w:rPr>
              <w:lastRenderedPageBreak/>
              <w:t>gears, pulleys, cams, levers and linkages]</w:t>
            </w:r>
          </w:p>
          <w:p w:rsidR="001C23D9" w:rsidRPr="001C23D9" w:rsidRDefault="001C23D9" w:rsidP="001C23D9">
            <w:pPr>
              <w:pStyle w:val="bulletundertext"/>
              <w:spacing w:after="120"/>
              <w:rPr>
                <w:rFonts w:ascii="Comic Sans MS" w:hAnsi="Comic Sans MS"/>
                <w:sz w:val="20"/>
                <w:szCs w:val="20"/>
              </w:rPr>
            </w:pPr>
            <w:r w:rsidRPr="001C23D9">
              <w:rPr>
                <w:rFonts w:ascii="Comic Sans MS" w:hAnsi="Comic Sans MS"/>
                <w:sz w:val="20"/>
                <w:szCs w:val="20"/>
              </w:rPr>
              <w:t>understand and use electrical systems in their products [for example, series circuits incorporating switches, bulbs, buzzers and motors]</w:t>
            </w:r>
          </w:p>
          <w:p w:rsidR="001C23D9" w:rsidRPr="001C23D9" w:rsidRDefault="001C23D9" w:rsidP="001C23D9">
            <w:pPr>
              <w:pStyle w:val="bulletundertext"/>
              <w:rPr>
                <w:rFonts w:ascii="Comic Sans MS" w:hAnsi="Comic Sans MS"/>
                <w:sz w:val="20"/>
                <w:szCs w:val="20"/>
              </w:rPr>
            </w:pPr>
            <w:r w:rsidRPr="001C23D9">
              <w:rPr>
                <w:rFonts w:ascii="Comic Sans MS" w:hAnsi="Comic Sans MS"/>
                <w:sz w:val="20"/>
                <w:szCs w:val="20"/>
              </w:rPr>
              <w:t>apply their understanding of computing to program, monitor and control their products.</w:t>
            </w:r>
          </w:p>
          <w:p w:rsidR="00A24DBE" w:rsidRPr="008F5088" w:rsidRDefault="00A24DBE" w:rsidP="001C23D9">
            <w:pPr>
              <w:pStyle w:val="ListParagraph"/>
              <w:spacing w:after="0" w:line="240" w:lineRule="auto"/>
              <w:ind w:left="360"/>
              <w:rPr>
                <w:rFonts w:ascii="Comic Sans MS" w:hAnsi="Comic Sans MS"/>
                <w:sz w:val="20"/>
                <w:szCs w:val="20"/>
              </w:rPr>
            </w:pPr>
          </w:p>
        </w:tc>
      </w:tr>
      <w:tr w:rsidR="00A24DBE" w:rsidRPr="008F5088" w:rsidTr="004F69BF">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lastRenderedPageBreak/>
              <w:t>Geography</w:t>
            </w:r>
          </w:p>
        </w:tc>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History</w:t>
            </w:r>
          </w:p>
        </w:tc>
      </w:tr>
      <w:tr w:rsidR="00A24DBE" w:rsidRPr="008F5088" w:rsidTr="004F69BF">
        <w:tc>
          <w:tcPr>
            <w:tcW w:w="7676" w:type="dxa"/>
          </w:tcPr>
          <w:p w:rsidR="00CD5D28" w:rsidRPr="00CD5D28" w:rsidRDefault="00CD5D28" w:rsidP="00CD5D28">
            <w:pPr>
              <w:rPr>
                <w:rFonts w:ascii="Comic Sans MS" w:hAnsi="Comic Sans MS"/>
                <w:sz w:val="20"/>
                <w:szCs w:val="20"/>
              </w:rPr>
            </w:pPr>
            <w:r w:rsidRPr="00CD5D28">
              <w:rPr>
                <w:rFonts w:ascii="Comic Sans MS" w:hAnsi="Comic Sans MS"/>
                <w:sz w:val="20"/>
                <w:szCs w:val="20"/>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w:t>
            </w:r>
            <w:proofErr w:type="spellStart"/>
            <w:r w:rsidRPr="00CD5D28">
              <w:rPr>
                <w:rFonts w:ascii="Comic Sans MS" w:hAnsi="Comic Sans MS"/>
                <w:sz w:val="20"/>
                <w:szCs w:val="20"/>
              </w:rPr>
              <w:t>locational</w:t>
            </w:r>
            <w:proofErr w:type="spellEnd"/>
            <w:r w:rsidRPr="00CD5D28">
              <w:rPr>
                <w:rFonts w:ascii="Comic Sans MS" w:hAnsi="Comic Sans MS"/>
                <w:sz w:val="20"/>
                <w:szCs w:val="20"/>
              </w:rPr>
              <w:t xml:space="preserve"> and place knowledge.</w:t>
            </w:r>
          </w:p>
          <w:p w:rsidR="00CD5D28" w:rsidRPr="00CD5D28" w:rsidRDefault="00CD5D28" w:rsidP="00CD5D28">
            <w:pPr>
              <w:rPr>
                <w:rFonts w:ascii="Comic Sans MS" w:hAnsi="Comic Sans MS"/>
                <w:sz w:val="20"/>
                <w:szCs w:val="20"/>
              </w:rPr>
            </w:pPr>
            <w:r w:rsidRPr="00CD5D28">
              <w:rPr>
                <w:rFonts w:ascii="Comic Sans MS" w:hAnsi="Comic Sans MS"/>
                <w:sz w:val="20"/>
                <w:szCs w:val="20"/>
              </w:rPr>
              <w:t>Pupils should be taught to:</w:t>
            </w:r>
          </w:p>
          <w:p w:rsidR="00CD5D28" w:rsidRPr="009D4908" w:rsidRDefault="00CD5D28" w:rsidP="00CD5D28">
            <w:pPr>
              <w:pStyle w:val="Heading4"/>
              <w:rPr>
                <w:rFonts w:ascii="Comic Sans MS" w:eastAsiaTheme="minorEastAsia" w:hAnsi="Comic Sans MS" w:cstheme="minorBidi"/>
                <w:sz w:val="20"/>
                <w:szCs w:val="20"/>
              </w:rPr>
            </w:pPr>
            <w:proofErr w:type="spellStart"/>
            <w:r w:rsidRPr="009D4908">
              <w:rPr>
                <w:rFonts w:ascii="Comic Sans MS" w:eastAsiaTheme="minorEastAsia" w:hAnsi="Comic Sans MS" w:cstheme="minorBidi"/>
                <w:sz w:val="20"/>
                <w:szCs w:val="20"/>
              </w:rPr>
              <w:t>Locational</w:t>
            </w:r>
            <w:proofErr w:type="spellEnd"/>
            <w:r w:rsidRPr="009D4908">
              <w:rPr>
                <w:rFonts w:ascii="Comic Sans MS" w:eastAsiaTheme="minorEastAsia" w:hAnsi="Comic Sans MS" w:cstheme="minorBidi"/>
                <w:sz w:val="20"/>
                <w:szCs w:val="20"/>
              </w:rPr>
              <w:t xml:space="preserve"> knowledge</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locate the world’s countries, using maps to focus on North and South America, concentrating on their environmental regions, key physical and human characteristics, countries, and major cities</w:t>
            </w:r>
          </w:p>
          <w:p w:rsidR="00CD5D28" w:rsidRPr="00CD5D28" w:rsidRDefault="00CD5D28" w:rsidP="00CD5D28">
            <w:pPr>
              <w:pStyle w:val="bulletundertext"/>
              <w:rPr>
                <w:rFonts w:ascii="Comic Sans MS" w:hAnsi="Comic Sans MS"/>
                <w:sz w:val="20"/>
                <w:szCs w:val="20"/>
              </w:rPr>
            </w:pPr>
            <w:r w:rsidRPr="00CD5D28">
              <w:rPr>
                <w:rFonts w:ascii="Comic Sans MS" w:hAnsi="Comic Sans MS"/>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rsidR="00CD5D28" w:rsidRPr="009D4908" w:rsidRDefault="00CD5D28" w:rsidP="00CD5D28">
            <w:pPr>
              <w:pStyle w:val="Heading4"/>
              <w:rPr>
                <w:rFonts w:ascii="Comic Sans MS" w:eastAsiaTheme="minorEastAsia" w:hAnsi="Comic Sans MS" w:cstheme="minorBidi"/>
                <w:sz w:val="20"/>
                <w:szCs w:val="20"/>
              </w:rPr>
            </w:pPr>
            <w:r w:rsidRPr="009D4908">
              <w:rPr>
                <w:rFonts w:ascii="Comic Sans MS" w:eastAsiaTheme="minorEastAsia" w:hAnsi="Comic Sans MS" w:cstheme="minorBidi"/>
                <w:sz w:val="20"/>
                <w:szCs w:val="20"/>
              </w:rPr>
              <w:t>Place knowledge</w:t>
            </w:r>
          </w:p>
          <w:p w:rsidR="00CD5D28" w:rsidRPr="00CD5D28" w:rsidRDefault="00CD5D28" w:rsidP="00CD5D28">
            <w:pPr>
              <w:pStyle w:val="bulletundertext"/>
              <w:rPr>
                <w:rFonts w:ascii="Comic Sans MS" w:hAnsi="Comic Sans MS"/>
                <w:sz w:val="20"/>
                <w:szCs w:val="20"/>
                <w:u w:val="single"/>
              </w:rPr>
            </w:pPr>
            <w:r w:rsidRPr="00CD5D28">
              <w:rPr>
                <w:rFonts w:ascii="Comic Sans MS" w:hAnsi="Comic Sans MS"/>
                <w:sz w:val="20"/>
                <w:szCs w:val="20"/>
                <w:u w:val="single"/>
              </w:rPr>
              <w:t>understand geographical similarities and differences through the study of human and physical geography of a region within North or South America</w:t>
            </w:r>
          </w:p>
          <w:p w:rsidR="00CD5D28" w:rsidRPr="009D4908" w:rsidRDefault="00CD5D28" w:rsidP="00CD5D28">
            <w:pPr>
              <w:pStyle w:val="Heading4"/>
              <w:rPr>
                <w:rFonts w:ascii="Comic Sans MS" w:eastAsiaTheme="minorEastAsia" w:hAnsi="Comic Sans MS" w:cstheme="minorBidi"/>
                <w:sz w:val="20"/>
                <w:szCs w:val="20"/>
              </w:rPr>
            </w:pPr>
            <w:r w:rsidRPr="009D4908">
              <w:rPr>
                <w:rFonts w:ascii="Comic Sans MS" w:eastAsiaTheme="minorEastAsia" w:hAnsi="Comic Sans MS" w:cstheme="minorBidi"/>
                <w:sz w:val="20"/>
                <w:szCs w:val="20"/>
              </w:rPr>
              <w:lastRenderedPageBreak/>
              <w:t>Human and physical geography</w:t>
            </w:r>
          </w:p>
          <w:p w:rsidR="00CD5D28" w:rsidRPr="00CD5D28" w:rsidRDefault="00CD5D28" w:rsidP="00CD5D28">
            <w:pPr>
              <w:pStyle w:val="bulletundertext"/>
              <w:spacing w:after="60"/>
              <w:rPr>
                <w:rFonts w:ascii="Comic Sans MS" w:hAnsi="Comic Sans MS"/>
                <w:sz w:val="20"/>
                <w:szCs w:val="20"/>
              </w:rPr>
            </w:pPr>
            <w:r w:rsidRPr="00CD5D28">
              <w:rPr>
                <w:rFonts w:ascii="Comic Sans MS" w:hAnsi="Comic Sans MS"/>
                <w:sz w:val="20"/>
                <w:szCs w:val="20"/>
              </w:rPr>
              <w:t>describe and understand key aspects of:</w:t>
            </w:r>
          </w:p>
          <w:p w:rsidR="00CD5D28" w:rsidRPr="00CD5D28" w:rsidRDefault="00CD5D28" w:rsidP="00CD5D28">
            <w:pPr>
              <w:pStyle w:val="bulletundernumbered"/>
              <w:spacing w:after="60"/>
              <w:rPr>
                <w:rFonts w:ascii="Comic Sans MS" w:hAnsi="Comic Sans MS"/>
                <w:sz w:val="20"/>
                <w:szCs w:val="20"/>
              </w:rPr>
            </w:pPr>
            <w:r w:rsidRPr="00CD5D28">
              <w:rPr>
                <w:rFonts w:ascii="Comic Sans MS" w:hAnsi="Comic Sans MS"/>
                <w:sz w:val="20"/>
                <w:szCs w:val="20"/>
              </w:rPr>
              <w:t>physical geography, including: climate zones, biomes and vegetation belts, rivers, mountains, volcanoes and earthquakes, and the water cycle</w:t>
            </w:r>
          </w:p>
          <w:p w:rsidR="00CD5D28" w:rsidRPr="00CD5D28" w:rsidRDefault="00CD5D28" w:rsidP="00CD5D28">
            <w:pPr>
              <w:pStyle w:val="bulletundernumbered"/>
              <w:rPr>
                <w:rFonts w:ascii="Comic Sans MS" w:hAnsi="Comic Sans MS"/>
                <w:sz w:val="20"/>
                <w:szCs w:val="20"/>
              </w:rPr>
            </w:pPr>
            <w:r w:rsidRPr="00CD5D28">
              <w:rPr>
                <w:rFonts w:ascii="Comic Sans MS" w:hAnsi="Comic Sans MS"/>
                <w:sz w:val="20"/>
                <w:szCs w:val="20"/>
              </w:rPr>
              <w:t>human geography, including: types of settlement and land use, economic activity including trade links, and the distribution of natural resources including energy, food, minerals and water</w:t>
            </w:r>
          </w:p>
          <w:p w:rsidR="00CD5D28" w:rsidRPr="009D4908" w:rsidRDefault="00CD5D28" w:rsidP="00CD5D28">
            <w:pPr>
              <w:pStyle w:val="Heading4"/>
              <w:rPr>
                <w:rFonts w:ascii="Comic Sans MS" w:eastAsiaTheme="minorEastAsia" w:hAnsi="Comic Sans MS" w:cstheme="minorBidi"/>
                <w:sz w:val="20"/>
                <w:szCs w:val="20"/>
              </w:rPr>
            </w:pPr>
            <w:r w:rsidRPr="009D4908">
              <w:rPr>
                <w:rFonts w:ascii="Comic Sans MS" w:eastAsiaTheme="minorEastAsia" w:hAnsi="Comic Sans MS" w:cstheme="minorBidi"/>
                <w:sz w:val="20"/>
                <w:szCs w:val="20"/>
              </w:rPr>
              <w:t>Geographical skills and fieldwork</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use maps, atlases, globes and digital/computer mapping to locate countries and describe features studied</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use the eight points of a compass, four and six-figure grid references, symbols and key (including the use of Ordnance Survey maps) to build their knowledge of the United Kingdom and the wider world</w:t>
            </w:r>
          </w:p>
          <w:p w:rsidR="00A24DBE" w:rsidRPr="008F5088" w:rsidRDefault="00CD5D28" w:rsidP="00CD5D28">
            <w:pPr>
              <w:pStyle w:val="bulletundertext"/>
              <w:rPr>
                <w:rFonts w:ascii="Comic Sans MS" w:hAnsi="Comic Sans MS"/>
                <w:sz w:val="20"/>
                <w:szCs w:val="20"/>
              </w:rPr>
            </w:pPr>
            <w:r w:rsidRPr="00CD5D28">
              <w:rPr>
                <w:rFonts w:ascii="Comic Sans MS" w:hAnsi="Comic Sans MS"/>
                <w:sz w:val="20"/>
                <w:szCs w:val="20"/>
              </w:rPr>
              <w:t>use fieldwork to observe, measure, record and present the human and physical features in the local area using a range of methods, including sketch maps, plans and graphs, and digital technologies.</w:t>
            </w:r>
          </w:p>
        </w:tc>
        <w:tc>
          <w:tcPr>
            <w:tcW w:w="7676" w:type="dxa"/>
          </w:tcPr>
          <w:p w:rsidR="00CD5D28" w:rsidRDefault="00CD5D28" w:rsidP="00CD5D28">
            <w:pPr>
              <w:rPr>
                <w:rFonts w:ascii="Comic Sans MS" w:hAnsi="Comic Sans MS"/>
                <w:sz w:val="20"/>
                <w:szCs w:val="20"/>
              </w:rPr>
            </w:pPr>
            <w:r w:rsidRPr="00CD5D28">
              <w:rPr>
                <w:rFonts w:ascii="Comic Sans MS" w:hAnsi="Comic Sans MS"/>
                <w:sz w:val="20"/>
                <w:szCs w:val="20"/>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CD5D28" w:rsidRPr="00CD5D28" w:rsidRDefault="00CD5D28" w:rsidP="00CD5D28">
            <w:pPr>
              <w:pStyle w:val="bulletundertext"/>
              <w:rPr>
                <w:rFonts w:ascii="Comic Sans MS" w:hAnsi="Comic Sans MS"/>
                <w:sz w:val="20"/>
                <w:szCs w:val="20"/>
              </w:rPr>
            </w:pPr>
            <w:r w:rsidRPr="00CD5D28">
              <w:rPr>
                <w:rFonts w:ascii="Comic Sans MS" w:hAnsi="Comic Sans MS"/>
                <w:sz w:val="20"/>
                <w:szCs w:val="20"/>
              </w:rPr>
              <w:t>a non-European society that provides contrasts with British history – one study chosen from: early Islamic civilization, including a study of Baghdad c. AD 900; Mayan civilization c. AD 900; Benin (West Africa) c. AD 900-1300.</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a study of an aspect or theme in British history that extends pupils’ chronological knowledge beyond 1066</w:t>
            </w:r>
            <w:r>
              <w:rPr>
                <w:rFonts w:ascii="Comic Sans MS" w:hAnsi="Comic Sans MS"/>
                <w:sz w:val="20"/>
                <w:szCs w:val="20"/>
              </w:rPr>
              <w:t xml:space="preserve"> (WW2)</w:t>
            </w:r>
          </w:p>
          <w:p w:rsidR="00CD5D28" w:rsidRPr="00CD5D28" w:rsidRDefault="00CD5D28" w:rsidP="00CD5D28">
            <w:pPr>
              <w:rPr>
                <w:rFonts w:ascii="Comic Sans MS" w:hAnsi="Comic Sans MS"/>
                <w:sz w:val="20"/>
                <w:szCs w:val="20"/>
              </w:rPr>
            </w:pPr>
          </w:p>
          <w:p w:rsidR="00A24DBE" w:rsidRPr="008F5088" w:rsidRDefault="00A24DBE" w:rsidP="00CD5D28">
            <w:pPr>
              <w:pStyle w:val="ListParagraph"/>
              <w:spacing w:after="0" w:line="240" w:lineRule="auto"/>
              <w:ind w:left="360"/>
              <w:rPr>
                <w:rFonts w:ascii="Comic Sans MS" w:hAnsi="Comic Sans MS"/>
                <w:sz w:val="20"/>
                <w:szCs w:val="20"/>
              </w:rPr>
            </w:pPr>
          </w:p>
        </w:tc>
      </w:tr>
      <w:tr w:rsidR="00A24DBE" w:rsidRPr="008F5088" w:rsidTr="004F69BF">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lastRenderedPageBreak/>
              <w:t>Music</w:t>
            </w:r>
          </w:p>
        </w:tc>
        <w:tc>
          <w:tcPr>
            <w:tcW w:w="7676" w:type="dxa"/>
          </w:tcPr>
          <w:p w:rsidR="00A24DBE" w:rsidRPr="008F5088" w:rsidRDefault="007F375A" w:rsidP="007F375A">
            <w:pPr>
              <w:spacing w:after="0" w:line="240" w:lineRule="auto"/>
              <w:jc w:val="center"/>
              <w:rPr>
                <w:rFonts w:ascii="Comic Sans MS" w:hAnsi="Comic Sans MS"/>
                <w:sz w:val="20"/>
                <w:szCs w:val="20"/>
              </w:rPr>
            </w:pPr>
            <w:r w:rsidRPr="008F5088">
              <w:rPr>
                <w:rFonts w:ascii="Comic Sans MS" w:hAnsi="Comic Sans MS"/>
                <w:sz w:val="20"/>
                <w:szCs w:val="20"/>
              </w:rPr>
              <w:t>Languages (KS2only)</w:t>
            </w:r>
          </w:p>
        </w:tc>
      </w:tr>
      <w:tr w:rsidR="00A24DBE" w:rsidRPr="008F5088" w:rsidTr="004F69BF">
        <w:tc>
          <w:tcPr>
            <w:tcW w:w="7676" w:type="dxa"/>
          </w:tcPr>
          <w:p w:rsidR="00CD5D28" w:rsidRDefault="00CD5D28" w:rsidP="00CD5D28">
            <w:pPr>
              <w:rPr>
                <w:rFonts w:ascii="Comic Sans MS" w:hAnsi="Comic Sans MS"/>
                <w:sz w:val="20"/>
                <w:szCs w:val="20"/>
              </w:rPr>
            </w:pPr>
            <w:r>
              <w:rPr>
                <w:rFonts w:ascii="Comic Sans MS" w:hAnsi="Comic Sans MS"/>
                <w:sz w:val="20"/>
                <w:szCs w:val="20"/>
              </w:rPr>
              <w:t xml:space="preserve">Following </w:t>
            </w:r>
            <w:proofErr w:type="spellStart"/>
            <w:r>
              <w:rPr>
                <w:rFonts w:ascii="Comic Sans MS" w:hAnsi="Comic Sans MS"/>
                <w:sz w:val="20"/>
                <w:szCs w:val="20"/>
              </w:rPr>
              <w:t>Charanga</w:t>
            </w:r>
            <w:proofErr w:type="spellEnd"/>
            <w:r>
              <w:rPr>
                <w:rFonts w:ascii="Comic Sans MS" w:hAnsi="Comic Sans MS"/>
                <w:sz w:val="20"/>
                <w:szCs w:val="20"/>
              </w:rPr>
              <w:t xml:space="preserve"> scheme of work for Year 6:</w:t>
            </w:r>
          </w:p>
          <w:p w:rsidR="00CD5D28" w:rsidRPr="00CD5D28" w:rsidRDefault="00CD5D28" w:rsidP="00CD5D28">
            <w:pPr>
              <w:rPr>
                <w:rFonts w:ascii="Comic Sans MS" w:hAnsi="Comic Sans MS"/>
                <w:sz w:val="20"/>
                <w:szCs w:val="20"/>
              </w:rPr>
            </w:pPr>
            <w:r w:rsidRPr="00CD5D28">
              <w:rPr>
                <w:rFonts w:ascii="Comic Sans MS" w:hAnsi="Comic Sans MS"/>
                <w:sz w:val="20"/>
                <w:szCs w:val="20"/>
              </w:rPr>
              <w:t>Pupils should be taught to sing and play musically with increasing confidence and control. They should develop an understanding of musical composition, organising and manipulating ideas within musical structures and reproducing sounds from aural memory.</w:t>
            </w:r>
          </w:p>
          <w:p w:rsidR="00CD5D28" w:rsidRPr="00CD5D28" w:rsidRDefault="00CD5D28" w:rsidP="00CD5D28">
            <w:pPr>
              <w:spacing w:after="120"/>
              <w:rPr>
                <w:rFonts w:ascii="Comic Sans MS" w:hAnsi="Comic Sans MS"/>
                <w:sz w:val="20"/>
                <w:szCs w:val="20"/>
              </w:rPr>
            </w:pPr>
            <w:r w:rsidRPr="00CD5D28">
              <w:rPr>
                <w:rFonts w:ascii="Comic Sans MS" w:hAnsi="Comic Sans MS"/>
                <w:sz w:val="20"/>
                <w:szCs w:val="20"/>
              </w:rPr>
              <w:t>Pupils should be taught to:</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 xml:space="preserve">play and perform in solo and ensemble contexts, using their voices and </w:t>
            </w:r>
            <w:r w:rsidRPr="00CD5D28">
              <w:rPr>
                <w:rFonts w:ascii="Comic Sans MS" w:hAnsi="Comic Sans MS"/>
                <w:sz w:val="20"/>
                <w:szCs w:val="20"/>
              </w:rPr>
              <w:lastRenderedPageBreak/>
              <w:t>playing musical instruments with increasing accuracy, fluency, control and expression</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improvise and compose music for a range of purposes using the inter-related dimensions of music</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listen with attention to detail and recall sounds with increasing aural memory</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use and understand staff and other musical notations</w:t>
            </w:r>
          </w:p>
          <w:p w:rsidR="00CD5D28" w:rsidRPr="00CD5D28" w:rsidRDefault="00CD5D28" w:rsidP="00CD5D28">
            <w:pPr>
              <w:pStyle w:val="bulletundertext"/>
              <w:spacing w:after="120"/>
              <w:rPr>
                <w:rFonts w:ascii="Comic Sans MS" w:hAnsi="Comic Sans MS"/>
                <w:sz w:val="20"/>
                <w:szCs w:val="20"/>
              </w:rPr>
            </w:pPr>
            <w:r w:rsidRPr="00CD5D28">
              <w:rPr>
                <w:rFonts w:ascii="Comic Sans MS" w:hAnsi="Comic Sans MS"/>
                <w:sz w:val="20"/>
                <w:szCs w:val="20"/>
              </w:rPr>
              <w:t>appreciate and understand a wide range of high-quality live and recorded music drawn from different traditions and from great composers and musicians</w:t>
            </w:r>
          </w:p>
          <w:p w:rsidR="00CD5D28" w:rsidRPr="00CD5D28" w:rsidRDefault="00CD5D28" w:rsidP="00CD5D28">
            <w:pPr>
              <w:pStyle w:val="bulletundertext"/>
              <w:rPr>
                <w:rFonts w:ascii="Comic Sans MS" w:hAnsi="Comic Sans MS"/>
                <w:sz w:val="20"/>
                <w:szCs w:val="20"/>
              </w:rPr>
            </w:pPr>
            <w:r w:rsidRPr="00CD5D28">
              <w:rPr>
                <w:rFonts w:ascii="Comic Sans MS" w:hAnsi="Comic Sans MS"/>
                <w:sz w:val="20"/>
                <w:szCs w:val="20"/>
              </w:rPr>
              <w:t>develop an understanding of the history of music.</w:t>
            </w:r>
          </w:p>
          <w:p w:rsidR="00A24DBE" w:rsidRPr="008F5088" w:rsidRDefault="00A24DBE" w:rsidP="00AD6664">
            <w:pPr>
              <w:pStyle w:val="ListParagraph"/>
              <w:spacing w:after="0" w:line="240" w:lineRule="auto"/>
              <w:ind w:left="360"/>
              <w:rPr>
                <w:rFonts w:ascii="Comic Sans MS" w:hAnsi="Comic Sans MS"/>
                <w:sz w:val="20"/>
                <w:szCs w:val="20"/>
              </w:rPr>
            </w:pPr>
          </w:p>
        </w:tc>
        <w:tc>
          <w:tcPr>
            <w:tcW w:w="7676" w:type="dxa"/>
          </w:tcPr>
          <w:p w:rsidR="007F375A" w:rsidRPr="007F375A" w:rsidRDefault="007F375A" w:rsidP="007F375A">
            <w:pPr>
              <w:spacing w:after="120"/>
              <w:rPr>
                <w:rFonts w:ascii="Comic Sans MS" w:hAnsi="Comic Sans MS"/>
                <w:sz w:val="20"/>
                <w:szCs w:val="20"/>
              </w:rPr>
            </w:pPr>
            <w:r w:rsidRPr="007F375A">
              <w:rPr>
                <w:rFonts w:ascii="Comic Sans MS" w:hAnsi="Comic Sans MS"/>
                <w:sz w:val="20"/>
                <w:szCs w:val="20"/>
              </w:rPr>
              <w:lastRenderedPageBreak/>
              <w:t>Pupils should be taught to:</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listen attentively to spoken language and show understanding by joining in and responding</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explore the patterns and sounds of language through songs and rhymes and link the spelling, sound and meaning of words</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engage in conversations; ask and answer questions; express opinions and respond to those of others; seek clarification and help*</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lastRenderedPageBreak/>
              <w:t>speak in sentences, using familiar vocabulary, phrases and basic language structures</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develop accurate pronunciation and intonation so that others understand when they are reading aloud or using familiar words and phrases*</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present ideas and information orally to a range of audiences*</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read carefully and show understanding of words, phrases and simple writing</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appreciate stories, songs, poems and rhymes in the language</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broaden their vocabulary and develop their ability to understand new words that are introduced into familiar written material, including through using a dictionary</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write phrases from memory, and adapt these to create new sentences, to express ideas clearly</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describe people, places, things and actions orally* and in writing</w:t>
            </w:r>
          </w:p>
          <w:p w:rsidR="007F375A" w:rsidRPr="007F375A" w:rsidRDefault="007F375A" w:rsidP="007F375A">
            <w:pPr>
              <w:pStyle w:val="bulletundertext"/>
              <w:keepLines/>
              <w:rPr>
                <w:rFonts w:ascii="Comic Sans MS" w:hAnsi="Comic Sans MS"/>
                <w:sz w:val="20"/>
                <w:szCs w:val="20"/>
              </w:rPr>
            </w:pPr>
            <w:r w:rsidRPr="007F375A">
              <w:rPr>
                <w:rFonts w:ascii="Comic Sans MS" w:hAnsi="Comic Sans MS"/>
                <w:sz w:val="20"/>
                <w:szCs w:val="20"/>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A24DBE" w:rsidRPr="008F5088" w:rsidRDefault="00A24DBE" w:rsidP="007F375A">
            <w:pPr>
              <w:pStyle w:val="ListParagraph"/>
              <w:spacing w:after="0" w:line="240" w:lineRule="auto"/>
              <w:ind w:left="360"/>
              <w:rPr>
                <w:rFonts w:ascii="Comic Sans MS" w:hAnsi="Comic Sans MS"/>
                <w:sz w:val="20"/>
                <w:szCs w:val="20"/>
              </w:rPr>
            </w:pPr>
          </w:p>
        </w:tc>
      </w:tr>
    </w:tbl>
    <w:p w:rsidR="00A24DBE" w:rsidRPr="008F5088" w:rsidRDefault="00A24DBE" w:rsidP="008F5088">
      <w:pPr>
        <w:spacing w:line="240" w:lineRule="auto"/>
        <w:rPr>
          <w:rFonts w:ascii="Comic Sans MS" w:hAnsi="Comic Sans MS"/>
          <w:sz w:val="20"/>
          <w:szCs w:val="20"/>
        </w:rPr>
      </w:pPr>
    </w:p>
    <w:p w:rsidR="00A24DBE" w:rsidRPr="008F5088" w:rsidRDefault="00A24DBE" w:rsidP="008F5088">
      <w:pPr>
        <w:spacing w:line="240" w:lineRule="auto"/>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76"/>
        <w:gridCol w:w="7676"/>
      </w:tblGrid>
      <w:tr w:rsidR="00A24DBE" w:rsidRPr="008F5088" w:rsidTr="004F69BF">
        <w:tc>
          <w:tcPr>
            <w:tcW w:w="15352" w:type="dxa"/>
            <w:gridSpan w:val="2"/>
          </w:tcPr>
          <w:p w:rsidR="00A24DBE" w:rsidRPr="008F5088" w:rsidRDefault="00A24DBE" w:rsidP="008F5088">
            <w:pPr>
              <w:spacing w:after="0" w:line="240" w:lineRule="auto"/>
              <w:jc w:val="center"/>
              <w:rPr>
                <w:rFonts w:ascii="Comic Sans MS" w:hAnsi="Comic Sans MS"/>
                <w:b/>
                <w:sz w:val="20"/>
                <w:szCs w:val="20"/>
              </w:rPr>
            </w:pPr>
            <w:r w:rsidRPr="008F5088">
              <w:rPr>
                <w:rFonts w:ascii="Comic Sans MS" w:hAnsi="Comic Sans MS"/>
                <w:b/>
                <w:sz w:val="20"/>
                <w:szCs w:val="20"/>
              </w:rPr>
              <w:t>Lancashire Curriculum</w:t>
            </w:r>
          </w:p>
        </w:tc>
      </w:tr>
      <w:tr w:rsidR="00A24DBE" w:rsidRPr="008F5088" w:rsidTr="004F69BF">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RE</w:t>
            </w:r>
          </w:p>
        </w:tc>
        <w:tc>
          <w:tcPr>
            <w:tcW w:w="7676" w:type="dxa"/>
          </w:tcPr>
          <w:p w:rsidR="00A24DBE" w:rsidRPr="008F5088" w:rsidRDefault="00A24DBE" w:rsidP="008F5088">
            <w:pPr>
              <w:spacing w:after="0" w:line="240" w:lineRule="auto"/>
              <w:jc w:val="center"/>
              <w:rPr>
                <w:rFonts w:ascii="Comic Sans MS" w:hAnsi="Comic Sans MS"/>
                <w:sz w:val="20"/>
                <w:szCs w:val="20"/>
              </w:rPr>
            </w:pPr>
            <w:r w:rsidRPr="008F5088">
              <w:rPr>
                <w:rFonts w:ascii="Comic Sans MS" w:hAnsi="Comic Sans MS"/>
                <w:sz w:val="20"/>
                <w:szCs w:val="20"/>
              </w:rPr>
              <w:t>PE</w:t>
            </w:r>
          </w:p>
        </w:tc>
      </w:tr>
      <w:tr w:rsidR="00A24DBE" w:rsidRPr="008F5088" w:rsidTr="004F69BF">
        <w:tc>
          <w:tcPr>
            <w:tcW w:w="7676" w:type="dxa"/>
          </w:tcPr>
          <w:p w:rsidR="00A24DBE" w:rsidRPr="008F5088" w:rsidRDefault="007F375A" w:rsidP="007F375A">
            <w:pPr>
              <w:pStyle w:val="ListParagraph"/>
              <w:spacing w:after="0" w:line="240" w:lineRule="auto"/>
              <w:ind w:left="0"/>
              <w:rPr>
                <w:rFonts w:ascii="Comic Sans MS" w:hAnsi="Comic Sans MS"/>
                <w:sz w:val="20"/>
                <w:szCs w:val="20"/>
              </w:rPr>
            </w:pPr>
            <w:r>
              <w:rPr>
                <w:rFonts w:ascii="Comic Sans MS" w:hAnsi="Comic Sans MS"/>
                <w:sz w:val="20"/>
                <w:szCs w:val="20"/>
              </w:rPr>
              <w:t>See Lancashire Syllabus</w:t>
            </w:r>
          </w:p>
        </w:tc>
        <w:tc>
          <w:tcPr>
            <w:tcW w:w="7676" w:type="dxa"/>
          </w:tcPr>
          <w:p w:rsidR="00A24DBE" w:rsidRPr="007F375A" w:rsidRDefault="007F375A" w:rsidP="007F375A">
            <w:pPr>
              <w:pStyle w:val="ListParagraph"/>
              <w:spacing w:after="0" w:line="240" w:lineRule="auto"/>
              <w:ind w:left="0"/>
              <w:rPr>
                <w:rFonts w:ascii="Comic Sans MS" w:hAnsi="Comic Sans MS"/>
                <w:b/>
                <w:sz w:val="20"/>
                <w:szCs w:val="20"/>
              </w:rPr>
            </w:pPr>
            <w:r w:rsidRPr="007F375A">
              <w:rPr>
                <w:rFonts w:ascii="Comic Sans MS" w:hAnsi="Comic Sans MS"/>
                <w:b/>
                <w:sz w:val="20"/>
                <w:szCs w:val="20"/>
              </w:rPr>
              <w:t>Following Lancashire scheme of work</w:t>
            </w:r>
          </w:p>
          <w:p w:rsidR="007F375A" w:rsidRDefault="007F375A" w:rsidP="007F375A">
            <w:pPr>
              <w:pStyle w:val="ListParagraph"/>
              <w:spacing w:after="0" w:line="240" w:lineRule="auto"/>
              <w:ind w:left="360"/>
              <w:rPr>
                <w:rFonts w:ascii="Comic Sans MS" w:hAnsi="Comic Sans MS"/>
                <w:sz w:val="20"/>
                <w:szCs w:val="20"/>
              </w:rPr>
            </w:pPr>
          </w:p>
          <w:p w:rsidR="007F375A" w:rsidRPr="007F375A" w:rsidRDefault="007F375A" w:rsidP="007F375A">
            <w:pPr>
              <w:spacing w:after="120"/>
              <w:rPr>
                <w:rFonts w:ascii="Comic Sans MS" w:hAnsi="Comic Sans MS"/>
                <w:sz w:val="20"/>
                <w:szCs w:val="20"/>
              </w:rPr>
            </w:pPr>
            <w:r w:rsidRPr="007F375A">
              <w:rPr>
                <w:rFonts w:ascii="Comic Sans MS" w:hAnsi="Comic Sans MS"/>
                <w:sz w:val="20"/>
                <w:szCs w:val="20"/>
              </w:rPr>
              <w:lastRenderedPageBreak/>
              <w:t>Pupils should be taught to:</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use running, jumping, throwing and catching in isolation and in combination</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 xml:space="preserve">play competitive games, modified where appropriate [for example, badminton, basketball, cricket, football, hockey, netball, </w:t>
            </w:r>
            <w:proofErr w:type="spellStart"/>
            <w:r w:rsidRPr="007F375A">
              <w:rPr>
                <w:rFonts w:ascii="Comic Sans MS" w:hAnsi="Comic Sans MS"/>
                <w:sz w:val="20"/>
                <w:szCs w:val="20"/>
              </w:rPr>
              <w:t>rounders</w:t>
            </w:r>
            <w:proofErr w:type="spellEnd"/>
            <w:r w:rsidRPr="007F375A">
              <w:rPr>
                <w:rFonts w:ascii="Comic Sans MS" w:hAnsi="Comic Sans MS"/>
                <w:sz w:val="20"/>
                <w:szCs w:val="20"/>
              </w:rPr>
              <w:t xml:space="preserve"> and tennis], and apply basic principles suitable for attacking and defending</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develop flexibility, strength, technique, control and balance [for example, through athletics and gymnastics]</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perform dances using a range of movement patterns</w:t>
            </w:r>
          </w:p>
          <w:p w:rsidR="007F375A" w:rsidRPr="007F375A" w:rsidRDefault="007F375A" w:rsidP="007F375A">
            <w:pPr>
              <w:pStyle w:val="bulletundertext"/>
              <w:spacing w:after="120"/>
              <w:rPr>
                <w:rFonts w:ascii="Comic Sans MS" w:hAnsi="Comic Sans MS"/>
                <w:sz w:val="20"/>
                <w:szCs w:val="20"/>
              </w:rPr>
            </w:pPr>
            <w:r w:rsidRPr="007F375A">
              <w:rPr>
                <w:rFonts w:ascii="Comic Sans MS" w:hAnsi="Comic Sans MS"/>
                <w:sz w:val="20"/>
                <w:szCs w:val="20"/>
              </w:rPr>
              <w:t>take part in outdoor and adventurous activity challenges both individually and within a team</w:t>
            </w:r>
          </w:p>
          <w:p w:rsidR="007F375A" w:rsidRPr="007F375A" w:rsidRDefault="007F375A" w:rsidP="007F375A">
            <w:pPr>
              <w:pStyle w:val="bulletundertext"/>
              <w:rPr>
                <w:rFonts w:ascii="Comic Sans MS" w:hAnsi="Comic Sans MS"/>
                <w:sz w:val="20"/>
                <w:szCs w:val="20"/>
              </w:rPr>
            </w:pPr>
            <w:r w:rsidRPr="007F375A">
              <w:rPr>
                <w:rFonts w:ascii="Comic Sans MS" w:hAnsi="Comic Sans MS"/>
                <w:sz w:val="20"/>
                <w:szCs w:val="20"/>
              </w:rPr>
              <w:t>compare their performances with previous ones and demonstrate improvement to achieve their personal best.</w:t>
            </w:r>
          </w:p>
          <w:p w:rsidR="007F375A" w:rsidRPr="008F5088" w:rsidRDefault="007F375A" w:rsidP="007F375A">
            <w:pPr>
              <w:pStyle w:val="ListParagraph"/>
              <w:spacing w:after="0" w:line="240" w:lineRule="auto"/>
              <w:ind w:left="0"/>
              <w:rPr>
                <w:rFonts w:ascii="Comic Sans MS" w:hAnsi="Comic Sans MS"/>
                <w:sz w:val="20"/>
                <w:szCs w:val="20"/>
              </w:rPr>
            </w:pPr>
          </w:p>
        </w:tc>
      </w:tr>
    </w:tbl>
    <w:p w:rsidR="00A24DBE" w:rsidRPr="008F5088" w:rsidRDefault="00A24DBE" w:rsidP="008F5088">
      <w:pPr>
        <w:spacing w:line="240" w:lineRule="auto"/>
        <w:rPr>
          <w:rFonts w:ascii="Comic Sans MS" w:hAnsi="Comic Sans MS"/>
          <w:sz w:val="20"/>
          <w:szCs w:val="20"/>
        </w:rPr>
      </w:pPr>
    </w:p>
    <w:p w:rsidR="00A24DBE" w:rsidRPr="008F5088" w:rsidRDefault="00A24DBE" w:rsidP="008F5088">
      <w:pPr>
        <w:spacing w:line="240" w:lineRule="auto"/>
        <w:rPr>
          <w:rFonts w:ascii="Comic Sans MS" w:hAnsi="Comic Sans MS"/>
          <w:b/>
          <w:sz w:val="20"/>
          <w:szCs w:val="20"/>
        </w:rPr>
      </w:pPr>
    </w:p>
    <w:p w:rsidR="00A24DBE" w:rsidRPr="008F5088" w:rsidRDefault="00A24DBE" w:rsidP="008F5088">
      <w:pPr>
        <w:spacing w:line="240" w:lineRule="auto"/>
        <w:rPr>
          <w:rFonts w:ascii="Comic Sans MS" w:hAnsi="Comic Sans MS"/>
          <w:sz w:val="20"/>
          <w:szCs w:val="20"/>
        </w:rPr>
      </w:pPr>
    </w:p>
    <w:sectPr w:rsidR="00A24DBE" w:rsidRPr="008F5088" w:rsidSect="0065623B">
      <w:pgSz w:w="16838" w:h="11906" w:orient="landscape"/>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5CE08028">
      <w:start w:val="1"/>
      <w:numFmt w:val="bullet"/>
      <w:pStyle w:val="bulletundertext"/>
      <w:lvlText w:val=""/>
      <w:lvlJc w:val="left"/>
      <w:pPr>
        <w:tabs>
          <w:tab w:val="num" w:pos="357"/>
        </w:tabs>
        <w:ind w:left="357" w:hanging="357"/>
      </w:pPr>
      <w:rPr>
        <w:rFonts w:ascii="Wingdings" w:hAnsi="Wingdings" w:hint="default"/>
        <w:color w:val="104F75"/>
      </w:rPr>
    </w:lvl>
    <w:lvl w:ilvl="1" w:tplc="4D24DD74">
      <w:start w:val="1"/>
      <w:numFmt w:val="bullet"/>
      <w:lvlText w:val="o"/>
      <w:lvlJc w:val="left"/>
      <w:pPr>
        <w:tabs>
          <w:tab w:val="num" w:pos="1440"/>
        </w:tabs>
        <w:ind w:left="1440" w:hanging="360"/>
      </w:pPr>
      <w:rPr>
        <w:rFonts w:ascii="Courier New" w:hAnsi="Courier New" w:hint="default"/>
      </w:rPr>
    </w:lvl>
    <w:lvl w:ilvl="2" w:tplc="C0B2274C"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C17337"/>
    <w:multiLevelType w:val="hybridMultilevel"/>
    <w:tmpl w:val="AD8EC466"/>
    <w:lvl w:ilvl="0" w:tplc="0B7861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D7252"/>
    <w:multiLevelType w:val="hybridMultilevel"/>
    <w:tmpl w:val="B6A674A2"/>
    <w:lvl w:ilvl="0" w:tplc="08090001">
      <w:start w:val="1"/>
      <w:numFmt w:val="bullet"/>
      <w:pStyle w:val="bulletundernumbered"/>
      <w:lvlText w:val=""/>
      <w:lvlJc w:val="left"/>
      <w:pPr>
        <w:tabs>
          <w:tab w:val="num" w:pos="924"/>
        </w:tabs>
        <w:ind w:left="924" w:hanging="357"/>
      </w:pPr>
      <w:rPr>
        <w:rFonts w:ascii="Wingdings" w:hAnsi="Wingdings" w:hint="default"/>
        <w:color w:val="104F75"/>
      </w:rPr>
    </w:lvl>
    <w:lvl w:ilvl="1" w:tplc="08090003">
      <w:numFmt w:val="bullet"/>
      <w:lvlText w:val="•"/>
      <w:lvlJc w:val="left"/>
      <w:pPr>
        <w:ind w:left="2217" w:hanging="360"/>
      </w:pPr>
      <w:rPr>
        <w:rFonts w:ascii="Arial" w:eastAsia="Times New Roman" w:hAnsi="Arial"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
    <w:nsid w:val="60613DB9"/>
    <w:multiLevelType w:val="hybridMultilevel"/>
    <w:tmpl w:val="669A93C8"/>
    <w:lvl w:ilvl="0" w:tplc="D916E28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0D645E2"/>
    <w:multiLevelType w:val="hybridMultilevel"/>
    <w:tmpl w:val="51CC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D42459"/>
    <w:multiLevelType w:val="hybridMultilevel"/>
    <w:tmpl w:val="571EA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EEF09F4"/>
    <w:multiLevelType w:val="hybridMultilevel"/>
    <w:tmpl w:val="312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6592C"/>
    <w:multiLevelType w:val="hybridMultilevel"/>
    <w:tmpl w:val="714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7"/>
  </w:num>
  <w:num w:numId="7">
    <w:abstractNumId w:val="3"/>
  </w:num>
  <w:num w:numId="8">
    <w:abstractNumId w:val="2"/>
  </w:num>
  <w:num w:numId="9">
    <w:abstractNumId w:val="0"/>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161"/>
    <w:rsid w:val="00060B98"/>
    <w:rsid w:val="000A13D9"/>
    <w:rsid w:val="00101898"/>
    <w:rsid w:val="001047CD"/>
    <w:rsid w:val="001C23D9"/>
    <w:rsid w:val="00337161"/>
    <w:rsid w:val="003D1272"/>
    <w:rsid w:val="004F69BF"/>
    <w:rsid w:val="005407A0"/>
    <w:rsid w:val="0054398D"/>
    <w:rsid w:val="00605F3A"/>
    <w:rsid w:val="00640856"/>
    <w:rsid w:val="0065623B"/>
    <w:rsid w:val="006973EC"/>
    <w:rsid w:val="006B183C"/>
    <w:rsid w:val="007F375A"/>
    <w:rsid w:val="008B222F"/>
    <w:rsid w:val="008B31DF"/>
    <w:rsid w:val="008F5088"/>
    <w:rsid w:val="00916721"/>
    <w:rsid w:val="009D4908"/>
    <w:rsid w:val="00A24DBE"/>
    <w:rsid w:val="00A7215A"/>
    <w:rsid w:val="00AD6664"/>
    <w:rsid w:val="00B64137"/>
    <w:rsid w:val="00C52FC2"/>
    <w:rsid w:val="00CD5D28"/>
    <w:rsid w:val="00D42EFC"/>
    <w:rsid w:val="00DA5D8A"/>
    <w:rsid w:val="00E46A13"/>
    <w:rsid w:val="00EA1B4F"/>
    <w:rsid w:val="00EE5650"/>
    <w:rsid w:val="00FD6F55"/>
    <w:rsid w:val="00FE1B79"/>
    <w:rsid w:val="00FE73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3A"/>
    <w:pPr>
      <w:spacing w:after="200" w:line="276" w:lineRule="auto"/>
    </w:pPr>
    <w:rPr>
      <w:sz w:val="22"/>
      <w:szCs w:val="22"/>
      <w:lang w:eastAsia="en-US"/>
    </w:rPr>
  </w:style>
  <w:style w:type="paragraph" w:styleId="Heading2">
    <w:name w:val="heading 2"/>
    <w:basedOn w:val="Normal"/>
    <w:next w:val="Normal"/>
    <w:link w:val="Heading2Char1"/>
    <w:uiPriority w:val="99"/>
    <w:qFormat/>
    <w:locked/>
    <w:rsid w:val="008B222F"/>
    <w:pPr>
      <w:keepNext/>
      <w:spacing w:before="240" w:after="120" w:line="240" w:lineRule="auto"/>
      <w:outlineLvl w:val="1"/>
    </w:pPr>
    <w:rPr>
      <w:rFonts w:ascii="Arial" w:hAnsi="Arial"/>
      <w:b/>
      <w:color w:val="104F75"/>
      <w:sz w:val="32"/>
      <w:szCs w:val="20"/>
    </w:rPr>
  </w:style>
  <w:style w:type="paragraph" w:styleId="Heading4">
    <w:name w:val="heading 4"/>
    <w:basedOn w:val="Normal"/>
    <w:next w:val="Normal"/>
    <w:link w:val="Heading4Char"/>
    <w:semiHidden/>
    <w:unhideWhenUsed/>
    <w:qFormat/>
    <w:locked/>
    <w:rsid w:val="008B31DF"/>
    <w:pPr>
      <w:keepNext/>
      <w:spacing w:before="240" w:after="60"/>
      <w:outlineLvl w:val="3"/>
    </w:pPr>
    <w:rPr>
      <w:rFonts w:eastAsia="Times New Roman"/>
      <w:b/>
      <w:bCs/>
      <w:sz w:val="28"/>
      <w:szCs w:val="28"/>
    </w:rPr>
  </w:style>
  <w:style w:type="paragraph" w:styleId="Heading7">
    <w:name w:val="heading 7"/>
    <w:basedOn w:val="Normal"/>
    <w:next w:val="Normal"/>
    <w:link w:val="Heading7Char1"/>
    <w:uiPriority w:val="99"/>
    <w:qFormat/>
    <w:locked/>
    <w:rsid w:val="008F5088"/>
    <w:pPr>
      <w:spacing w:before="240" w:after="60"/>
      <w:outlineLvl w:val="6"/>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42EFC"/>
    <w:rPr>
      <w:rFonts w:ascii="Cambria" w:hAnsi="Cambria" w:cs="Times New Roman"/>
      <w:b/>
      <w:bCs/>
      <w:i/>
      <w:iCs/>
      <w:sz w:val="28"/>
      <w:szCs w:val="28"/>
      <w:lang w:val="en-GB"/>
    </w:rPr>
  </w:style>
  <w:style w:type="character" w:customStyle="1" w:styleId="Heading7Char">
    <w:name w:val="Heading 7 Char"/>
    <w:basedOn w:val="DefaultParagraphFont"/>
    <w:link w:val="Heading7"/>
    <w:uiPriority w:val="99"/>
    <w:semiHidden/>
    <w:locked/>
    <w:rsid w:val="00D42EFC"/>
    <w:rPr>
      <w:rFonts w:ascii="Calibri" w:hAnsi="Calibri" w:cs="Times New Roman"/>
      <w:sz w:val="24"/>
      <w:szCs w:val="24"/>
      <w:lang w:val="en-GB"/>
    </w:rPr>
  </w:style>
  <w:style w:type="table" w:styleId="TableGrid">
    <w:name w:val="Table Grid"/>
    <w:basedOn w:val="TableNormal"/>
    <w:uiPriority w:val="99"/>
    <w:rsid w:val="0033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407A0"/>
    <w:pPr>
      <w:ind w:left="720"/>
      <w:contextualSpacing/>
    </w:pPr>
  </w:style>
  <w:style w:type="paragraph" w:styleId="BalloonText">
    <w:name w:val="Balloon Text"/>
    <w:basedOn w:val="Normal"/>
    <w:link w:val="BalloonTextChar"/>
    <w:uiPriority w:val="99"/>
    <w:semiHidden/>
    <w:rsid w:val="00C5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2FC2"/>
    <w:rPr>
      <w:rFonts w:ascii="Tahoma" w:hAnsi="Tahoma" w:cs="Tahoma"/>
      <w:sz w:val="16"/>
      <w:szCs w:val="16"/>
    </w:rPr>
  </w:style>
  <w:style w:type="character" w:customStyle="1" w:styleId="Heading2Char1">
    <w:name w:val="Heading 2 Char1"/>
    <w:link w:val="Heading2"/>
    <w:uiPriority w:val="99"/>
    <w:locked/>
    <w:rsid w:val="008B222F"/>
    <w:rPr>
      <w:rFonts w:ascii="Arial" w:hAnsi="Arial"/>
      <w:b/>
      <w:color w:val="104F75"/>
      <w:sz w:val="32"/>
      <w:lang w:val="en-GB" w:eastAsia="en-US"/>
    </w:rPr>
  </w:style>
  <w:style w:type="character" w:styleId="Hyperlink">
    <w:name w:val="Hyperlink"/>
    <w:basedOn w:val="DefaultParagraphFont"/>
    <w:rsid w:val="008B222F"/>
    <w:rPr>
      <w:rFonts w:ascii="Arial" w:hAnsi="Arial" w:cs="Times New Roman"/>
      <w:color w:val="104F75"/>
      <w:sz w:val="24"/>
      <w:u w:val="single"/>
    </w:rPr>
  </w:style>
  <w:style w:type="paragraph" w:customStyle="1" w:styleId="bulletundernumbered">
    <w:name w:val="bullet (under numbered)"/>
    <w:rsid w:val="008F5088"/>
    <w:pPr>
      <w:numPr>
        <w:numId w:val="8"/>
      </w:numPr>
      <w:spacing w:after="240" w:line="288" w:lineRule="auto"/>
    </w:pPr>
    <w:rPr>
      <w:rFonts w:ascii="Arial" w:hAnsi="Arial" w:cs="Arial"/>
      <w:sz w:val="24"/>
      <w:szCs w:val="24"/>
    </w:rPr>
  </w:style>
  <w:style w:type="paragraph" w:customStyle="1" w:styleId="bulletundertext">
    <w:name w:val="bullet (under text)"/>
    <w:rsid w:val="008F5088"/>
    <w:pPr>
      <w:numPr>
        <w:numId w:val="9"/>
      </w:numPr>
      <w:spacing w:after="240" w:line="288" w:lineRule="auto"/>
    </w:pPr>
    <w:rPr>
      <w:rFonts w:ascii="Arial" w:hAnsi="Arial" w:cs="Arial"/>
      <w:sz w:val="24"/>
      <w:szCs w:val="24"/>
    </w:rPr>
  </w:style>
  <w:style w:type="character" w:customStyle="1" w:styleId="Heading7Char1">
    <w:name w:val="Heading 7 Char1"/>
    <w:link w:val="Heading7"/>
    <w:uiPriority w:val="99"/>
    <w:locked/>
    <w:rsid w:val="008F5088"/>
    <w:rPr>
      <w:sz w:val="24"/>
      <w:lang w:val="en-GB" w:eastAsia="en-US"/>
    </w:rPr>
  </w:style>
  <w:style w:type="character" w:customStyle="1" w:styleId="Heading4Char">
    <w:name w:val="Heading 4 Char"/>
    <w:basedOn w:val="DefaultParagraphFont"/>
    <w:link w:val="Heading4"/>
    <w:rsid w:val="008B31DF"/>
    <w:rPr>
      <w:rFonts w:ascii="Calibri" w:eastAsia="Times New Roman" w:hAnsi="Calibri" w:cs="Times New Roman"/>
      <w:b/>
      <w:bCs/>
      <w:sz w:val="28"/>
      <w:szCs w:val="28"/>
      <w:lang w:val="en-GB"/>
    </w:rPr>
  </w:style>
</w:styles>
</file>

<file path=word/webSettings.xml><?xml version="1.0" encoding="utf-8"?>
<w:webSettings xmlns:r="http://schemas.openxmlformats.org/officeDocument/2006/relationships" xmlns:w="http://schemas.openxmlformats.org/wordprocessingml/2006/main">
  <w:divs>
    <w:div w:id="2105103780">
      <w:marLeft w:val="0"/>
      <w:marRight w:val="0"/>
      <w:marTop w:val="0"/>
      <w:marBottom w:val="0"/>
      <w:divBdr>
        <w:top w:val="none" w:sz="0" w:space="0" w:color="auto"/>
        <w:left w:val="none" w:sz="0" w:space="0" w:color="auto"/>
        <w:bottom w:val="none" w:sz="0" w:space="0" w:color="auto"/>
        <w:right w:val="none" w:sz="0" w:space="0" w:color="auto"/>
      </w:divBdr>
    </w:div>
    <w:div w:id="2105103781">
      <w:marLeft w:val="0"/>
      <w:marRight w:val="0"/>
      <w:marTop w:val="0"/>
      <w:marBottom w:val="0"/>
      <w:divBdr>
        <w:top w:val="none" w:sz="0" w:space="0" w:color="auto"/>
        <w:left w:val="none" w:sz="0" w:space="0" w:color="auto"/>
        <w:bottom w:val="none" w:sz="0" w:space="0" w:color="auto"/>
        <w:right w:val="none" w:sz="0" w:space="0" w:color="auto"/>
      </w:divBdr>
    </w:div>
    <w:div w:id="2105103782">
      <w:marLeft w:val="0"/>
      <w:marRight w:val="0"/>
      <w:marTop w:val="0"/>
      <w:marBottom w:val="0"/>
      <w:divBdr>
        <w:top w:val="none" w:sz="0" w:space="0" w:color="auto"/>
        <w:left w:val="none" w:sz="0" w:space="0" w:color="auto"/>
        <w:bottom w:val="none" w:sz="0" w:space="0" w:color="auto"/>
        <w:right w:val="none" w:sz="0" w:space="0" w:color="auto"/>
      </w:divBdr>
    </w:div>
    <w:div w:id="2105103783">
      <w:marLeft w:val="0"/>
      <w:marRight w:val="0"/>
      <w:marTop w:val="0"/>
      <w:marBottom w:val="0"/>
      <w:divBdr>
        <w:top w:val="none" w:sz="0" w:space="0" w:color="auto"/>
        <w:left w:val="none" w:sz="0" w:space="0" w:color="auto"/>
        <w:bottom w:val="none" w:sz="0" w:space="0" w:color="auto"/>
        <w:right w:val="none" w:sz="0" w:space="0" w:color="auto"/>
      </w:divBdr>
    </w:div>
    <w:div w:id="2105103784">
      <w:marLeft w:val="0"/>
      <w:marRight w:val="0"/>
      <w:marTop w:val="0"/>
      <w:marBottom w:val="0"/>
      <w:divBdr>
        <w:top w:val="none" w:sz="0" w:space="0" w:color="auto"/>
        <w:left w:val="none" w:sz="0" w:space="0" w:color="auto"/>
        <w:bottom w:val="none" w:sz="0" w:space="0" w:color="auto"/>
        <w:right w:val="none" w:sz="0" w:space="0" w:color="auto"/>
      </w:divBdr>
    </w:div>
    <w:div w:id="2105103785">
      <w:marLeft w:val="0"/>
      <w:marRight w:val="0"/>
      <w:marTop w:val="0"/>
      <w:marBottom w:val="0"/>
      <w:divBdr>
        <w:top w:val="none" w:sz="0" w:space="0" w:color="auto"/>
        <w:left w:val="none" w:sz="0" w:space="0" w:color="auto"/>
        <w:bottom w:val="none" w:sz="0" w:space="0" w:color="auto"/>
        <w:right w:val="none" w:sz="0" w:space="0" w:color="auto"/>
      </w:divBdr>
    </w:div>
    <w:div w:id="2105103786">
      <w:marLeft w:val="0"/>
      <w:marRight w:val="0"/>
      <w:marTop w:val="0"/>
      <w:marBottom w:val="0"/>
      <w:divBdr>
        <w:top w:val="none" w:sz="0" w:space="0" w:color="auto"/>
        <w:left w:val="none" w:sz="0" w:space="0" w:color="auto"/>
        <w:bottom w:val="none" w:sz="0" w:space="0" w:color="auto"/>
        <w:right w:val="none" w:sz="0" w:space="0" w:color="auto"/>
      </w:divBdr>
    </w:div>
    <w:div w:id="2105103787">
      <w:marLeft w:val="0"/>
      <w:marRight w:val="0"/>
      <w:marTop w:val="0"/>
      <w:marBottom w:val="0"/>
      <w:divBdr>
        <w:top w:val="none" w:sz="0" w:space="0" w:color="auto"/>
        <w:left w:val="none" w:sz="0" w:space="0" w:color="auto"/>
        <w:bottom w:val="none" w:sz="0" w:space="0" w:color="auto"/>
        <w:right w:val="none" w:sz="0" w:space="0" w:color="auto"/>
      </w:divBdr>
    </w:div>
    <w:div w:id="2105103788">
      <w:marLeft w:val="0"/>
      <w:marRight w:val="0"/>
      <w:marTop w:val="0"/>
      <w:marBottom w:val="0"/>
      <w:divBdr>
        <w:top w:val="none" w:sz="0" w:space="0" w:color="auto"/>
        <w:left w:val="none" w:sz="0" w:space="0" w:color="auto"/>
        <w:bottom w:val="none" w:sz="0" w:space="0" w:color="auto"/>
        <w:right w:val="none" w:sz="0" w:space="0" w:color="auto"/>
      </w:divBdr>
    </w:div>
    <w:div w:id="2105103789">
      <w:marLeft w:val="0"/>
      <w:marRight w:val="0"/>
      <w:marTop w:val="0"/>
      <w:marBottom w:val="0"/>
      <w:divBdr>
        <w:top w:val="none" w:sz="0" w:space="0" w:color="auto"/>
        <w:left w:val="none" w:sz="0" w:space="0" w:color="auto"/>
        <w:bottom w:val="none" w:sz="0" w:space="0" w:color="auto"/>
        <w:right w:val="none" w:sz="0" w:space="0" w:color="auto"/>
      </w:divBdr>
    </w:div>
    <w:div w:id="2105103790">
      <w:marLeft w:val="0"/>
      <w:marRight w:val="0"/>
      <w:marTop w:val="0"/>
      <w:marBottom w:val="0"/>
      <w:divBdr>
        <w:top w:val="none" w:sz="0" w:space="0" w:color="auto"/>
        <w:left w:val="none" w:sz="0" w:space="0" w:color="auto"/>
        <w:bottom w:val="none" w:sz="0" w:space="0" w:color="auto"/>
        <w:right w:val="none" w:sz="0" w:space="0" w:color="auto"/>
      </w:divBdr>
    </w:div>
    <w:div w:id="2105103791">
      <w:marLeft w:val="0"/>
      <w:marRight w:val="0"/>
      <w:marTop w:val="0"/>
      <w:marBottom w:val="0"/>
      <w:divBdr>
        <w:top w:val="none" w:sz="0" w:space="0" w:color="auto"/>
        <w:left w:val="none" w:sz="0" w:space="0" w:color="auto"/>
        <w:bottom w:val="none" w:sz="0" w:space="0" w:color="auto"/>
        <w:right w:val="none" w:sz="0" w:space="0" w:color="auto"/>
      </w:divBdr>
    </w:div>
    <w:div w:id="2105103792">
      <w:marLeft w:val="0"/>
      <w:marRight w:val="0"/>
      <w:marTop w:val="0"/>
      <w:marBottom w:val="0"/>
      <w:divBdr>
        <w:top w:val="none" w:sz="0" w:space="0" w:color="auto"/>
        <w:left w:val="none" w:sz="0" w:space="0" w:color="auto"/>
        <w:bottom w:val="none" w:sz="0" w:space="0" w:color="auto"/>
        <w:right w:val="none" w:sz="0" w:space="0" w:color="auto"/>
      </w:divBdr>
    </w:div>
    <w:div w:id="2105103793">
      <w:marLeft w:val="0"/>
      <w:marRight w:val="0"/>
      <w:marTop w:val="0"/>
      <w:marBottom w:val="0"/>
      <w:divBdr>
        <w:top w:val="none" w:sz="0" w:space="0" w:color="auto"/>
        <w:left w:val="none" w:sz="0" w:space="0" w:color="auto"/>
        <w:bottom w:val="none" w:sz="0" w:space="0" w:color="auto"/>
        <w:right w:val="none" w:sz="0" w:space="0" w:color="auto"/>
      </w:divBdr>
    </w:div>
    <w:div w:id="2105103794">
      <w:marLeft w:val="0"/>
      <w:marRight w:val="0"/>
      <w:marTop w:val="0"/>
      <w:marBottom w:val="0"/>
      <w:divBdr>
        <w:top w:val="none" w:sz="0" w:space="0" w:color="auto"/>
        <w:left w:val="none" w:sz="0" w:space="0" w:color="auto"/>
        <w:bottom w:val="none" w:sz="0" w:space="0" w:color="auto"/>
        <w:right w:val="none" w:sz="0" w:space="0" w:color="auto"/>
      </w:divBdr>
    </w:div>
    <w:div w:id="2105103795">
      <w:marLeft w:val="0"/>
      <w:marRight w:val="0"/>
      <w:marTop w:val="0"/>
      <w:marBottom w:val="0"/>
      <w:divBdr>
        <w:top w:val="none" w:sz="0" w:space="0" w:color="auto"/>
        <w:left w:val="none" w:sz="0" w:space="0" w:color="auto"/>
        <w:bottom w:val="none" w:sz="0" w:space="0" w:color="auto"/>
        <w:right w:val="none" w:sz="0" w:space="0" w:color="auto"/>
      </w:divBdr>
    </w:div>
    <w:div w:id="210510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hyperlink" Target="file:///T:\Curriculum\National%20Curriculum%20Documents\PRIMARY_national_curriculum_word%20document.doc" TargetMode="Externa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dephead</dc:creator>
  <cp:keywords/>
  <dc:description/>
  <cp:lastModifiedBy>Packard Bell</cp:lastModifiedBy>
  <cp:revision>12</cp:revision>
  <cp:lastPrinted>2015-02-02T15:01:00Z</cp:lastPrinted>
  <dcterms:created xsi:type="dcterms:W3CDTF">2015-02-02T14:54:00Z</dcterms:created>
  <dcterms:modified xsi:type="dcterms:W3CDTF">2016-03-11T15:10:00Z</dcterms:modified>
</cp:coreProperties>
</file>